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2024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年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1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月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6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日（土）　　バガヴァッド・ギーター勉強会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・朗誦：第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17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17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節～第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17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28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・勉強：第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5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23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節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,25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節、第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12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4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節、第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6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32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節、第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16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2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あけましておめでとうございます。今年もよろしくお願いします。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初めての方は何人ですか？初めて参加者の中に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バガヴァッド・ギーター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を読むチャンスがありましたか？　我々の話は、ビデオとテキストをあとで協会のホームページにアップロードしています。次回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2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月の勉強会の前に講話の文章を見て来てください。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ちょっとだけ、前回の話を説明します。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25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を説明しています。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P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79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（朗誦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.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ある聖者、求道者は悟って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ブラフマ・ニルヴァーナン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になりました。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キーワード、聖典の特別な大事な言葉の意味のリスト、をつくっている途上です。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ブラフマン、アートマン、サマーディ、ギャーナ、バクティー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サンスクリット語でその言葉を使っていますから、そのリストをできるだけ覚えてください。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バガヴァッド・ギーターの中に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と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アートマン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の話がでてきます。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アートマン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は個人的な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は偉大な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ミクロレベルの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アートマン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、マクロレベルは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我々の基礎は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身体（カラダ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心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感覚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いろいろありますけど、基礎は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サッチダーアーナンダ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聞いたことありますか、とても大事です。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3" w:hAnsi="ヒラギノ明朝 ProN W3" w:hint="default"/>
          <w:rtl w:val="0"/>
          <w:lang w:val="en-US"/>
        </w:rPr>
        <w:t>Ā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tman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個人的な魂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Brahman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偉大な魂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u w:val="single"/>
        </w:rPr>
      </w:pPr>
      <w:r>
        <w:rPr>
          <w:rFonts w:ascii="ヒラギノ明朝 ProN W3" w:hAnsi="ヒラギノ明朝 ProN W3"/>
          <w:sz w:val="21"/>
          <w:szCs w:val="21"/>
          <w:u w:val="single"/>
          <w:rtl w:val="0"/>
          <w:lang w:val="en-US"/>
        </w:rPr>
        <w:t>Sat-Chit-</w:t>
      </w:r>
      <w:r>
        <w:rPr>
          <w:rFonts w:ascii="ヒラギノ明朝 ProN W3" w:hAnsi="ヒラギノ明朝 ProN W3" w:hint="default"/>
          <w:sz w:val="21"/>
          <w:szCs w:val="21"/>
          <w:u w:val="single"/>
          <w:rtl w:val="0"/>
          <w:lang w:val="en-US"/>
        </w:rPr>
        <w:t>Ā</w:t>
      </w:r>
      <w:r>
        <w:rPr>
          <w:rFonts w:ascii="ヒラギノ明朝 ProN W3" w:hAnsi="ヒラギノ明朝 ProN W3"/>
          <w:sz w:val="21"/>
          <w:szCs w:val="21"/>
          <w:u w:val="single"/>
          <w:rtl w:val="0"/>
          <w:lang w:val="en-US"/>
        </w:rPr>
        <w:t>nanda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3" w:hAnsi="ヒラギノ明朝 ProN W3"/>
          <w:rtl w:val="0"/>
          <w:lang w:val="en-US"/>
        </w:rPr>
        <w:t xml:space="preserve"> 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Sat :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絶対の存在　（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absolute existence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chit :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絶対の知識   （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absolute knowledge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3" w:hAnsi="ヒラギノ明朝 ProN W3" w:hint="default"/>
          <w:sz w:val="21"/>
          <w:szCs w:val="21"/>
          <w:rtl w:val="0"/>
          <w:lang w:val="en-US"/>
        </w:rPr>
        <w:t>Ā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nanda :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絶対の至福 （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absolute </w:t>
      </w:r>
      <w:r>
        <w:rPr>
          <w:rFonts w:ascii="ヒラギノ明朝 ProN W3" w:hAnsi="ヒラギノ明朝 ProN W3"/>
          <w:rtl w:val="0"/>
          <w:lang w:val="fr-FR"/>
        </w:rPr>
        <w:t>bliss</w:t>
      </w:r>
      <w:r>
        <w:rPr>
          <w:rFonts w:eastAsia="ヒラギノ明朝 ProN W3" w:hint="eastAsia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我々の（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この世での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）存在は限定された存在です。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時間と空間に限定されています。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我々インド大使館にいますけれど家にはいない。空間に限定されています。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100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年前はいませんでした。時間に限定されています。（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この身体は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）絶対ではありません。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我々は知識もありますけれど、無限ではありません。有限です。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の特徴には「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絶対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」を使っています。皆さん「幸せ」という言葉つかっていますね、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平安、よろこび、快適な安定した幸せのイメージです。「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至福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」はもっともっと高いレベルの言葉です。テキストの翻訳にある「幸せ」という言葉ですと、無限、永遠のイメージが出ないでしょう。「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至福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」はそのイメージが出ます。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サット・チット・アーナンダ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は、すべて、最高のレベルです。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アーナンダ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最高の幸せ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今の我々の魂の状態はそうではありません。何が違うのでしょう。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魂と身体を同一視しています。心の状態も同一視しています。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心の中にストレスありますと、私、ストレスです、と言っています。私の心がストレスです、とは言わない。どうしてそうなる？　本当の私ではなく心の状態がストレスなのです。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本当の私は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です。関係ないです。例えば、病気になり熱が出ます。あなたの友だちに何と言いますか？　私の身体が熱出てます、と言っていますか？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私は熱が出ました、と言うでしょう。私は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です。病気もない、熱もない、ストレスも本当はない、関係ないです。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ですけれども無知の影響で同一視していますから、それになりました。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本当は、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魂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純粋な意識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」ですから熱は出ません。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お腹いたい、お腹ぺこぺこ、お腹ぱんぱん、喉渇き、全部は身体についてです。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私と私の身体を同一視しています。身体の状態と自分の状態を同一視している状態です。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それは正しいですか？ 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無知・無明（ムチ）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の影響でそうなっています。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それを理解しないと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バガヴァッド・ギーター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を理解できません。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講話を聴くだけではなく、目的を達成したいならば個人的なレベルで実践してください。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深く考えて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識別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する。私と身体は別。聞くだけではイメージできません。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10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年間、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20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年間インド大使館で話を聞くだけでは理解できません。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自分の聖典学習の進展をたすけるために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識別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が大事です。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アートマン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は純粋ですけれど、本性は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サッチダーアーナンダ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ですけれど、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無知・無明（ムチ）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の影響で、身体、知性を同一視してます。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ですから、苦しみ悲しみが出ています。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至福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は出てないです。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聖典の勉強の目的はそうです。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無知の影響で今の状態、大変な状態、苦しみ悲しみの状態になりましたら、それを直したいならそれを理解してください。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本性の状態を理解して聖典を勉強して実践して、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マーヤー（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無知・無明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）を取り除いてください。取り除くとあなたの本性が出ます。身体が病気になっても影響は出ないです。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何故なら、身体とあなたは別、身体と魂は別。あなたの本性である魂、それと心は別。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知性も別。常にいつもその気付きは出ています。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身体は病気ですけど、私は元気です。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心に苦しみ悲しみがありますけれども私は元気です。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その方には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至福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があります。歓びがあります。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ある聖者は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に入ります。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ブラフマン・ニルヴァーナン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に入りますの意味は何ですか？ 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の本性と自分の本性が同じになります。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と自分が一つになります。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は部屋ではないです。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に入ります、その意味は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になります、です。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rtl w:val="0"/>
          <w:lang w:val="ja-JP" w:eastAsia="ja-JP"/>
        </w:rPr>
        <w:t>（</w:t>
      </w:r>
      <w:r>
        <w:rPr>
          <w:rFonts w:ascii="ヒラギノ明朝 ProN W6" w:hAnsi="ヒラギノ明朝 ProN W6"/>
          <w:sz w:val="21"/>
          <w:szCs w:val="21"/>
          <w:rtl w:val="0"/>
          <w:lang w:val="ja-JP" w:eastAsia="ja-JP"/>
        </w:rPr>
        <w:t>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章の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25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 xml:space="preserve">  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P79 )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sz w:val="21"/>
          <w:szCs w:val="21"/>
          <w:u w:val="single"/>
          <w:lang w:val="ja-JP" w:eastAsia="ja-JP"/>
        </w:rPr>
      </w:pPr>
      <w:r>
        <w:rPr>
          <w:rFonts w:eastAsia="ヒラギノ明朝 ProN W6" w:hint="eastAsia"/>
          <w:sz w:val="21"/>
          <w:szCs w:val="21"/>
          <w:u w:val="single"/>
          <w:rtl w:val="0"/>
          <w:lang w:val="ja-JP" w:eastAsia="ja-JP"/>
        </w:rPr>
        <w:t>サルヴァ・ブータ・ヒテー・ラターハ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その「幸せ」のためには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condition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（条件・状態）があります。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何の種類の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リシ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聖者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）が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に入りますか？。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ブラフマン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本性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自分の本性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、それを理解している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リシ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そしてまずは</w:t>
      </w: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sz w:val="21"/>
          <w:szCs w:val="21"/>
          <w:em w:val="comma"/>
          <w:lang w:val="ja-JP" w:eastAsia="ja-JP"/>
        </w:rPr>
      </w:pPr>
      <w:r>
        <w:rPr>
          <w:rFonts w:ascii="ヒラギノ明朝 ProN W6" w:hAnsi="ヒラギノ明朝 ProN W6" w:hint="default"/>
          <w:sz w:val="21"/>
          <w:szCs w:val="21"/>
          <w:rtl w:val="0"/>
          <w:lang w:val="ja-JP" w:eastAsia="ja-JP"/>
        </w:rPr>
        <w:t>◎</w:t>
      </w: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クシーナ・カルマシャーハ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すべての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カルマシャー（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罪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）は消えています、なくなっています、取り除いています。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どのようにして罪を犯す？ 非道徳的（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immoral)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やり方の結果で罪を犯しますね。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嘘を言う、盗みます、など。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次は何ですか？ </w:t>
      </w: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sz w:val="21"/>
          <w:szCs w:val="21"/>
          <w:u w:val="single"/>
          <w:em w:val="comma"/>
          <w:lang w:val="ja-JP" w:eastAsia="ja-JP"/>
        </w:rPr>
      </w:pPr>
      <w:r>
        <w:rPr>
          <w:rFonts w:ascii="ヒラギノ明朝 ProN W6" w:hAnsi="ヒラギノ明朝 ProN W6" w:hint="default"/>
          <w:sz w:val="21"/>
          <w:szCs w:val="21"/>
          <w:rtl w:val="0"/>
          <w:lang w:val="ja-JP" w:eastAsia="ja-JP"/>
        </w:rPr>
        <w:t>◎</w:t>
      </w: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チンナ・ドヴァイダー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チンナ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消える」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。何についての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疑い（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ドヴァイダー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）」ですか？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自分の本性について、神の本性について、宇宙の本性について、宇宙と私の関係について、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人生の目的は何ですか、それについての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疑い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どのように人生の目的を叶えますか？ その種類の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疑い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霊的な」疑い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です、世俗的な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疑いや混乱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ではない。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その種類の「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霊的な」疑いと混乱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 取り除いています。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全然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疑い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無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し。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すべての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混乱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も消えています。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次は、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ヤタ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制御・コントロール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ascii="ヒラギノ明朝 ProN W3" w:hAnsi="ヒラギノ明朝 ProN W3" w:hint="default"/>
          <w:sz w:val="21"/>
          <w:szCs w:val="21"/>
          <w:u w:val="single"/>
          <w:rtl w:val="0"/>
          <w:lang w:val="ja-JP" w:eastAsia="ja-JP"/>
        </w:rPr>
        <w:t>◎</w:t>
      </w:r>
      <w:r>
        <w:rPr>
          <w:rFonts w:eastAsia="ヒラギノ明朝 ProN W3" w:hint="eastAsia"/>
          <w:sz w:val="21"/>
          <w:szCs w:val="21"/>
          <w:u w:val="single"/>
          <w:rtl w:val="0"/>
          <w:em w:val="comma"/>
          <w:lang w:val="ja-JP" w:eastAsia="ja-JP"/>
        </w:rPr>
        <w:t>ヤタートマナハー（ヤタ・アートマナハー</w:t>
      </w:r>
      <w:r>
        <w:rPr>
          <w:rFonts w:eastAsia="ヒラギノ明朝 ProN W3" w:hint="eastAsia"/>
          <w:sz w:val="21"/>
          <w:szCs w:val="21"/>
          <w:u w:val="single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制御された、何を制御する？　心のコントロールです。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怒りのコントロール、うぬぼれのコントロール、肉欲のコントロール。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23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P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79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（朗誦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.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衝動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、その関係で、「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心の津波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」その言葉を使っていましたね。海の水の津波ではないです。怒りと肉欲の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衝動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それができたら、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ヤタ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制御、コントロール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）、セルフコントロールできます。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以前にわれわれは勉強しましたね。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25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 xml:space="preserve">  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最後のポイントが、次です。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sz w:val="21"/>
          <w:szCs w:val="21"/>
          <w:u w:val="single"/>
          <w:em w:val="comma"/>
          <w:lang w:val="ja-JP" w:eastAsia="ja-JP"/>
        </w:rPr>
      </w:pPr>
      <w:r>
        <w:rPr>
          <w:rFonts w:ascii="ヒラギノ明朝 ProN W3" w:hAnsi="ヒラギノ明朝 ProN W3" w:hint="default"/>
          <w:sz w:val="21"/>
          <w:szCs w:val="21"/>
          <w:rtl w:val="0"/>
          <w:lang w:val="ja-JP" w:eastAsia="ja-JP"/>
        </w:rPr>
        <w:t>◎</w:t>
      </w: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サルヴァ・ブータ・ヒテー・ラターハ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u w:val="single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翻訳では、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すべての生類の幸せのために働いている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、とあります。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ヒテー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は、この場合「幸せ」だけではない、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ヒテー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幸福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」ですね。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「幸福」は必ずしも「幸せ」だけではない。包括的な意味が色々入ってます。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他の人を助けるや他のお世話する、それはすぐに理解できますね。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同じアイデアはギーターのどこにありますか。見てみましょう。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12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4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P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156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        〜親愛（バクティ）の道より〜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（朗誦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.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本当に全く同じ 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(Just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exactly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)  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サルヴァ・ブータ・ヒテー・ラターハ</w:t>
      </w:r>
      <w:r>
        <w:rPr>
          <w:rFonts w:ascii="ヒラギノ明朝 ProN W3" w:hAnsi="ヒラギノ明朝 ProN W3"/>
          <w:sz w:val="21"/>
          <w:szCs w:val="21"/>
          <w:rtl w:val="0"/>
          <w:em w:val="comma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 使ってていますね。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25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だけでない。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シュリー・クリシュナ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は言っていますよ。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どんな種類の人が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サトリ（覚智・悟）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ますか？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それは、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皆さんをお世話している人、助けている人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6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32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P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89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        〜瞑想の道（心の制御）の道より〜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（朗誦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.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u w:val="single"/>
        </w:rPr>
      </w:pPr>
      <w:r>
        <w:rPr>
          <w:rFonts w:ascii="ヒラギノ明朝 ProN W3" w:hAnsi="ヒラギノ明朝 ProN W3" w:hint="default"/>
          <w:sz w:val="21"/>
          <w:szCs w:val="21"/>
          <w:u w:val="single"/>
          <w:rtl w:val="0"/>
          <w:lang w:val="ja-JP" w:eastAsia="ja-JP"/>
        </w:rPr>
        <w:t>◎</w:t>
      </w: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アートマウパン</w:t>
      </w:r>
      <w:r>
        <w:rPr>
          <w:rFonts w:ascii="ヒラギノ明朝 ProN W6" w:hAnsi="ヒラギノ明朝 ProN W6"/>
          <w:sz w:val="21"/>
          <w:szCs w:val="21"/>
          <w:u w:val="single"/>
          <w:rtl w:val="0"/>
          <w:em w:val="comma"/>
          <w:lang w:val="en-US" w:eastAsia="ja-JP"/>
        </w:rPr>
        <w:t xml:space="preserve"> </w:t>
      </w: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　ミェーナ</w:t>
      </w:r>
      <w:r>
        <w:rPr>
          <w:rFonts w:ascii="ヒラギノ明朝 ProN W6" w:hAnsi="ヒラギノ明朝 ProN W6"/>
          <w:sz w:val="21"/>
          <w:szCs w:val="21"/>
          <w:u w:val="single"/>
          <w:rtl w:val="0"/>
          <w:em w:val="comma"/>
          <w:lang w:val="en-US" w:eastAsia="ja-JP"/>
        </w:rPr>
        <w:t xml:space="preserve"> </w:t>
      </w:r>
      <w:r>
        <w:rPr>
          <w:rFonts w:eastAsia="ヒラギノ明朝 ProN W6" w:hint="eastAsia"/>
          <w:sz w:val="21"/>
          <w:szCs w:val="21"/>
          <w:u w:val="single"/>
          <w:rtl w:val="0"/>
          <w:em w:val="comma"/>
          <w:lang w:val="ja-JP" w:eastAsia="ja-JP"/>
        </w:rPr>
        <w:t>　サルヴァットラ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例えばある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ヨギー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はとても高いレベルの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ヨギー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です。が、自分が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サトリ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ますと終わり。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他の人は関係ない。私の人生の目的は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サトリ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ですから、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サトリ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ましたから終わり。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ですけれども、その種類の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ヨギー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は最高のヨギーではない。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他の人が苦しみますと私も苦しみ、他の人が楽しみますと私も楽しみます。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楽しみと悲しみをシェアする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ヨギー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が最高のヨギーです。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宮崎のマンゴーは高い。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5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千円、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万円、、、知っていますか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?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、インドのマンゴーは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500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種類あります。インドでも展示販売会（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exhibition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）ありますが、一番おいしいマンゴーの値段は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100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円、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150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円ほどです。そこで、日本の高いマンゴーについて考えました、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そのマンゴーは金で作りましたか？　そうではない。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ある人は美味しいマンゴーをもらって自分で食べています。別の人は他の人にシェアします。どちらがもっとよい人ですか？ 　そうです、シェアする人がよい人です。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6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32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P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89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）の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ヨギー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はその種類の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ヨギー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ですね。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同じアイデアは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聖書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の中にもあります、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コーラン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の中にもあります。あとで引用します。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さらに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ギーター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をチェックしましょう。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16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2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P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185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（朗誦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.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ダヤー</w:t>
      </w:r>
      <w:r>
        <w:rPr>
          <w:rFonts w:ascii="ヒラギノ明朝 ProN W3" w:hAnsi="ヒラギノ明朝 ProN W3"/>
          <w:sz w:val="21"/>
          <w:szCs w:val="21"/>
          <w:rtl w:val="0"/>
          <w:em w:val="comma"/>
          <w:lang w:val="en-US" w:eastAsia="ja-JP"/>
        </w:rPr>
        <w:t xml:space="preserve">  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=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慈悲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」（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compassion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）、（翻訳では 親切 になっていますが）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同じアイデアが 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バガヴァッド・ギーター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のあちこちにあります。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とても大事ですから引用しています。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マハーバーラタ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叙事詩、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バーガヴァタム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の中にも、そのアイデア（皆さんをお世話する、たすける）がでています。「幸せ」のためにと言っています</w:t>
      </w: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ラターハ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本当の意味は、いろいろな方法で他の人をお世話する、助ける、他の人の苦しみ悲しみを取り除く、それら全部入っています。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サルヴァ・ブータ</w:t>
      </w:r>
      <w:r>
        <w:rPr>
          <w:rFonts w:ascii="ヒラギノ明朝 ProN W3" w:hAnsi="ヒラギノ明朝 ProN W3"/>
          <w:sz w:val="21"/>
          <w:szCs w:val="21"/>
          <w:rtl w:val="0"/>
          <w:em w:val="comma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＝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すべての・生きもの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他の人にものをあげる、など、全部入っています。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ヒテー</w:t>
      </w:r>
      <w:r>
        <w:rPr>
          <w:rFonts w:ascii="ヒラギノ明朝 ProN W3" w:hAnsi="ヒラギノ明朝 ProN W3"/>
          <w:sz w:val="21"/>
          <w:szCs w:val="21"/>
          <w:rtl w:val="0"/>
          <w:em w:val="comma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 意味は何ですか？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「幸せ」だけではなく全部入っています、包括的な意味です。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ラターハ</w:t>
      </w:r>
      <w:r>
        <w:rPr>
          <w:rFonts w:ascii="ヒラギノ明朝 ProN W3" w:hAnsi="ヒラギノ明朝 ProN W3"/>
          <w:sz w:val="21"/>
          <w:szCs w:val="21"/>
          <w:rtl w:val="0"/>
          <w:em w:val="comma"/>
          <w:lang w:val="ja-JP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 何ですか？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幸せのために働く、いつも働いている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、の意味は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(engaged in 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o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thers), (always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s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erving 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o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thers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)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「幸せ」だけですと、意味が狭くなります、私が言うことはそれではない。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いろいろ方法で、いろいろなレベルでお世話します。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体のレベル、心のレベル、です。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お世話のことは聖典にあちらこちらにあります。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例えば、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ランティデーヴァ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ある有名な王様 の祈りが 聖典 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バーガヴァタム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に入ってます。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セクション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9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　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21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11~18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節 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マハーバーラタ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の中にもその物語があります。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とてもとても特別な祈りです。普通みなさんの祈りは何ですか？ 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自分の幸福のために祈っていますでしょ？　元気、健康になるために、生活のレベル向上を、体、心、経済、もっともっと高くになってほしい、と。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誰が自分の苦しむために悲しむために祈っていますか？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神様、苦しみの状態が好きですから もっと与えてください、お願いします、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言っていますか？  否、言ってません。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ランティデーヴァ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の特徴はそれです。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特別な方です、その祈りはこうです。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〜〜〜〜〜〜〜〜〜〜〜〜〜〜〜〜〜〜〜〜〜〜〜〜〜〜〜〜〜〜〜〜〜〜〜〜〜〜〜〜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神様、私は祈りたくはありません、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超能力（遠くを見ることができる、他の人の心をよみとることができる）を得るためには。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解脱のためにも祈りたくありません。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皆さんの心の中に入りたい。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そして、皆さんの心の中にある苦しみ悲しみ（悪いカルマの結果で）を、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この私に、お願いします。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私が、その苦しみ悲しみを受けたい。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願わくは、皆さんの苦しみ悲しみがなくなりますように。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〜〜〜〜〜〜〜〜〜〜〜〜〜〜〜〜〜〜〜〜〜〜〜〜〜〜〜〜〜〜〜〜〜〜〜〜〜〜〜〜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どなたか他に、このように祈ることができますか、否、できません。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なぜなら、自分の苦しみ悲しみでいっぱいですのに、苦しみ悲しみが増えますから。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ランティデーヴァ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は自分の楽しみのことは全然考えません。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自分の喜びのことも考えません。解脱したいという願いもない。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願いは、他の人の苦しみ悲しみを取り除くこと。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どのように取り除くのですか。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それは、皆さんの身代わりになって、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我が身の上に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皆さんの苦しみ悲しみを受けることで。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特別ではないですか。最高の祈りではないですか。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お釈迦様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も同じです。王様の息子 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(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皇太子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プリンス 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)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でしたね。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皆さんの苦しみ悲しみ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が いっぱいありますから、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どのようにそれを取り除く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か、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その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方法を見つける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ためにために、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その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道を探す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ために、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すべてを放棄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しました。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自分の解脱のために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ではないです。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これが お釈迦様 の 特徴 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お釈迦様 の 生涯 の 中に それについてありますでしょう。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１匹の動物（ヤギ）の子どものために、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自分の命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 ささげたい、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１匹の動物の子どもの命を護るために、自分の命 を ささげたい。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どのくらい 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慈悲」</w:t>
      </w:r>
      <w:r>
        <w:rPr>
          <w:rFonts w:ascii="ヒラギノ明朝 ProN W3" w:hAnsi="ヒラギノ明朝 ProN W3"/>
          <w:sz w:val="21"/>
          <w:szCs w:val="21"/>
          <w:rtl w:val="0"/>
          <w:em w:val="dot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深いか、皆さん解りますでしょう。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次にイエス。イエスの言うことは、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苦しみ悲しみを持っている人は私に来てください、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私は皆さんの苦しみ悲しみを全部取り除きます。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また次のようにも言っています、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「隣人を自分のように愛しなさい」。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3" w:hint="eastAsia"/>
          <w:sz w:val="22"/>
          <w:szCs w:val="22"/>
          <w:rtl w:val="0"/>
          <w:em w:val="comma"/>
          <w:lang w:val="ja-JP" w:eastAsia="ja-JP"/>
        </w:rPr>
        <w:t>アートマウパン</w:t>
      </w:r>
      <w:r>
        <w:rPr>
          <w:rFonts w:ascii="ヒラギノ明朝 ProN W6" w:hAnsi="ヒラギノ明朝 ProN W6"/>
          <w:sz w:val="22"/>
          <w:szCs w:val="22"/>
          <w:rtl w:val="0"/>
          <w:em w:val="comma"/>
          <w:lang w:val="en-US" w:eastAsia="ja-JP"/>
        </w:rPr>
        <w:t xml:space="preserve">  </w:t>
      </w:r>
      <w:r>
        <w:rPr>
          <w:rFonts w:eastAsia="ヒラギノ明朝 ProN W3" w:hint="eastAsia"/>
          <w:sz w:val="22"/>
          <w:szCs w:val="22"/>
          <w:rtl w:val="0"/>
          <w:em w:val="comma"/>
          <w:lang w:val="ja-JP" w:eastAsia="ja-JP"/>
        </w:rPr>
        <w:t>ミェーナ</w:t>
      </w:r>
      <w:r>
        <w:rPr>
          <w:rFonts w:ascii="ヒラギノ明朝 ProN W6" w:hAnsi="ヒラギノ明朝 ProN W6"/>
          <w:sz w:val="22"/>
          <w:szCs w:val="22"/>
          <w:rtl w:val="0"/>
          <w:em w:val="comma"/>
          <w:lang w:val="en-US" w:eastAsia="ja-JP"/>
        </w:rPr>
        <w:t xml:space="preserve"> </w:t>
      </w:r>
      <w:r>
        <w:rPr>
          <w:rFonts w:eastAsia="ヒラギノ明朝 ProN W3" w:hint="eastAsia"/>
          <w:sz w:val="22"/>
          <w:szCs w:val="22"/>
          <w:rtl w:val="0"/>
          <w:em w:val="comma"/>
          <w:lang w:val="ja-JP" w:eastAsia="ja-JP"/>
        </w:rPr>
        <w:t>サルヴァットラ</w:t>
      </w:r>
      <w:r>
        <w:rPr>
          <w:rFonts w:ascii="ヒラギノ明朝 ProN W3" w:hAnsi="ヒラギノ明朝 ProN W3"/>
          <w:sz w:val="22"/>
          <w:szCs w:val="22"/>
          <w:rtl w:val="0"/>
          <w:em w:val="comma"/>
          <w:lang w:val="en-US" w:eastAsia="ja-JP"/>
        </w:rPr>
        <w:t xml:space="preserve">   </w:t>
      </w:r>
      <w:r>
        <w:rPr>
          <w:rFonts w:ascii="ヒラギノ明朝 ProN W3" w:hAnsi="ヒラギノ明朝 ProN W3"/>
          <w:sz w:val="22"/>
          <w:szCs w:val="22"/>
          <w:rtl w:val="0"/>
          <w:lang w:val="ja-JP" w:eastAsia="ja-JP"/>
        </w:rPr>
        <w:t xml:space="preserve">=  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すべては我が身の上のこととして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6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章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>32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節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>P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119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 再度 朗誦）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同じことを言っていますよね。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皆さんの苦しみは自分の苦しみ、皆さんの楽しみは自分の楽しみです。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自分は自分を一番愛しませんか？  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そのように、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「隣人を自分のように愛しなさい」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                              </w:t>
      </w:r>
    </w:p>
    <w:p>
      <w:pPr>
        <w:pStyle w:val="Normal.0"/>
        <w:widowControl w:val="1"/>
        <w:suppressAutoHyphens w:val="0"/>
        <w:jc w:val="center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　聖書の中のとてもとても大事な助言の一つです。エッセンスです。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rtl w:val="0"/>
          <w:lang w:val="ja-JP" w:eastAsia="ja-JP"/>
        </w:rPr>
        <w:t>「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人にしてもらいたいと思うことは、なんでもあなたも人にしなさい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」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sz w:val="21"/>
          <w:szCs w:val="21"/>
          <w:em w:val="comma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em w:val="comma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サルヴァ・ブータ・ヒテー・ラターハ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ヒンズー教だけでなく すべての宗教にあります。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コーランにもあります。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自分のために好きなもの（欲するもの）、お恵みを、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自分だけでなく、同じものを、自分の兄弟、近所、すべてのみなさんのためにも。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とてもとても大事ですね。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すべての生きもの のなかで、一番 利己的な生きものは、人間です。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比べてみますとすぐ解ります。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考えてください、どのくらいチキン、豚、雌牛、、、は、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自分の命を人間のために捧げています。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反対に逆に</w:t>
      </w:r>
      <w:r>
        <w:rPr>
          <w:rFonts w:ascii="ヒラギノ明朝 ProN W3" w:hAnsi="ヒラギノ明朝 ProN W3"/>
          <w:sz w:val="21"/>
          <w:szCs w:val="21"/>
          <w:rtl w:val="0"/>
          <w:lang w:val="ja-JP" w:eastAsia="ja-JP"/>
        </w:rPr>
        <w:t xml:space="preserve">(reverse)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人間は自分の命をささげていますか？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最も利己的なのは人間です、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神様は人間のために言うことは、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ダーナ、ダーナ、ダーナ、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あげてください、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他へ与えよ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それは、神様の特別な助言で、自分のためにではない。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自分がもらいたいではない。寄付も然り（出してください）。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自分や自分の家族のために ため込む のでなく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『断捨離』近藤麻理恵さんの本にあるように、出してください。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他の人のお世話のために、他の人にあげてください。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分け与えてください。シェアしてください。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どのようにシェアしますか、いろいろなレベルで、いろいろな方法で。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他をお世話する、たすける（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利他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）ために。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まず最初は、肉体的レベルです。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sz w:val="21"/>
          <w:szCs w:val="21"/>
          <w:u w:val="single"/>
        </w:rPr>
      </w:pP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一、肉体的・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身体的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（</w:t>
      </w:r>
      <w:r>
        <w:rPr>
          <w:rFonts w:ascii="ヒラギノ明朝 ProN W6" w:hAnsi="ヒラギノ明朝 ProN W6"/>
          <w:sz w:val="21"/>
          <w:szCs w:val="21"/>
          <w:u w:val="single"/>
          <w:rtl w:val="0"/>
          <w:lang w:val="ja-JP" w:eastAsia="ja-JP"/>
        </w:rPr>
        <w:t>physical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）レベル</w:t>
      </w:r>
      <w:r>
        <w:rPr>
          <w:rFonts w:ascii="ヒラギノ明朝 ProN W6" w:hAnsi="ヒラギノ明朝 ProN W6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例えば食べ物（ご飯）をあげる。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食べるためのお金がないから食べ物（ご飯）をあげます。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貧乏で服がないと服をあげる。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避難所がないですから避難所をつくる、津波に備えるに限らず、ですね。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寿町のホームレスは夏はあまり困りませんが冬はとても大変です。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我々は、エアコン、服、布団、毛布、など部屋の中にありますけど、寒いです。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ホームレスのことを考えてください、風呂もなし布団もないです。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食べ物、服、避難所、病気のとき薬など、、、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肉体的・身体的にです。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ニ、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心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（</w:t>
      </w:r>
      <w:r>
        <w:rPr>
          <w:rFonts w:ascii="ヒラギノ明朝 ProN W6" w:hAnsi="ヒラギノ明朝 ProN W6"/>
          <w:sz w:val="21"/>
          <w:szCs w:val="21"/>
          <w:u w:val="single"/>
          <w:rtl w:val="0"/>
          <w:lang w:val="ja-JP" w:eastAsia="ja-JP"/>
        </w:rPr>
        <w:t>mental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）のレベル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で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ある人は親戚がなくなりました、とても悲しんでいますから慰めます。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お年寄りが１人で住んでいます、寂しい。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食事も部屋もあります、が、話をする誰もいない。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時々、話をするために交わって慰めます。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例えば、失敗して失望した方には頑張ろうと励ます。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それは大いなるメンタルサポートではないですか。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また、皆さんのための祈り、これも心のレベルです。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自分のためでなく、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皆さんの幸せのために、元気になるために、苦しみを取り除くために 祈ります。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〜〜〜〜〜〜〜〜〜〜〜〜〜〜〜〜〜〜〜〜〜〜〜〜〜〜〜〜〜〜〜〜〜〜〜〜〜〜〜〜〜〜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lang w:val="ja-JP" w:eastAsia="ja-JP"/>
        </w:rPr>
      </w:pP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सर्वे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भवन्तु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सुखिनः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sarve bhavantu sukhina</w:t>
      </w:r>
      <w:r>
        <w:rPr>
          <w:rFonts w:ascii="Arial Unicode MS" w:hAnsi="Arial Unicode MS" w:hint="default"/>
          <w:sz w:val="21"/>
          <w:szCs w:val="21"/>
          <w:shd w:val="clear" w:color="auto" w:fill="ffffff"/>
          <w:rtl w:val="0"/>
          <w:lang w:val="ja-JP" w:eastAsia="ja-JP"/>
        </w:rPr>
        <w:t>ḥ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em w:val="comma"/>
          <w:lang w:val="ja-JP" w:eastAsia="ja-JP"/>
        </w:rPr>
        <w:t>サルヴェー　バヴァントゥ　スキナハ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em w:val="comma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＝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すべて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>(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萬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)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のもの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が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幸福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でありますように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सर्वे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सन्तु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निरामयाः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sarve santu nir</w:t>
      </w:r>
      <w:r>
        <w:rPr>
          <w:rFonts w:ascii="ヒラギノ明朝 ProN W3" w:hAnsi="ヒラギノ明朝 ProN W3" w:hint="default"/>
          <w:sz w:val="21"/>
          <w:szCs w:val="21"/>
          <w:shd w:val="clear" w:color="auto" w:fill="ffffff"/>
          <w:rtl w:val="0"/>
          <w:lang w:val="ja-JP" w:eastAsia="ja-JP"/>
        </w:rPr>
        <w:t>ā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may</w:t>
      </w:r>
      <w:r>
        <w:rPr>
          <w:rFonts w:ascii="ヒラギノ明朝 ProN W3" w:hAnsi="ヒラギノ明朝 ProN W3" w:hint="default"/>
          <w:sz w:val="21"/>
          <w:szCs w:val="21"/>
          <w:shd w:val="clear" w:color="auto" w:fill="ffffff"/>
          <w:rtl w:val="0"/>
          <w:lang w:val="ja-JP" w:eastAsia="ja-JP"/>
        </w:rPr>
        <w:t>ā</w:t>
      </w:r>
      <w:r>
        <w:rPr>
          <w:rFonts w:ascii="Arial Unicode MS" w:hAnsi="Arial Unicode MS" w:hint="default"/>
          <w:sz w:val="21"/>
          <w:szCs w:val="21"/>
          <w:shd w:val="clear" w:color="auto" w:fill="ffffff"/>
          <w:rtl w:val="0"/>
          <w:lang w:val="ja-JP" w:eastAsia="ja-JP"/>
        </w:rPr>
        <w:t>ḥ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em w:val="comma"/>
          <w:lang w:val="ja-JP" w:eastAsia="ja-JP"/>
        </w:rPr>
        <w:t>サルヴェー　サントゥ　ニラーマヤーハ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＝すべて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>(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萬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)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のもの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が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元気・健やかでありますように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lang w:val="ja-JP" w:eastAsia="ja-JP"/>
        </w:rPr>
      </w:pP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सर्वे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भद्राणि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पश्यन्तु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: 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sarve bhadr</w:t>
      </w:r>
      <w:r>
        <w:rPr>
          <w:rFonts w:ascii="ヒラギノ明朝 ProN W3" w:hAnsi="ヒラギノ明朝 ProN W3" w:hint="default"/>
          <w:sz w:val="21"/>
          <w:szCs w:val="21"/>
          <w:shd w:val="clear" w:color="auto" w:fill="ffffff"/>
          <w:rtl w:val="0"/>
          <w:lang w:val="ja-JP" w:eastAsia="ja-JP"/>
        </w:rPr>
        <w:t>ā</w:t>
      </w:r>
      <w:r>
        <w:rPr>
          <w:rFonts w:ascii="Arial Unicode MS" w:hAnsi="Arial Unicode MS" w:hint="default"/>
          <w:sz w:val="21"/>
          <w:szCs w:val="21"/>
          <w:shd w:val="clear" w:color="auto" w:fill="ffffff"/>
          <w:rtl w:val="0"/>
          <w:lang w:val="ja-JP" w:eastAsia="ja-JP"/>
        </w:rPr>
        <w:t>ṇ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i pa</w:t>
      </w:r>
      <w:r>
        <w:rPr>
          <w:rFonts w:ascii="ヒラギノ明朝 ProN W3" w:hAnsi="ヒラギノ明朝 ProN W3" w:hint="default"/>
          <w:sz w:val="21"/>
          <w:szCs w:val="21"/>
          <w:shd w:val="clear" w:color="auto" w:fill="ffffff"/>
          <w:rtl w:val="0"/>
          <w:lang w:val="ja-JP" w:eastAsia="ja-JP"/>
        </w:rPr>
        <w:t>ś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yantu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＝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すべて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>(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萬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)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のもの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が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祝福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されますように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em w:val="comma"/>
          <w:lang w:eastAsia="ja-JP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em w:val="comma"/>
          <w:lang w:val="ja-JP" w:eastAsia="ja-JP"/>
        </w:rPr>
        <w:t>サルヴェー　バドラーニ　パッシャントゥ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em w:val="comma"/>
          <w:lang w:val="ja-JP" w:eastAsia="ja-JP"/>
        </w:rPr>
      </w:pP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मा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कश्चित्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दुःखभाग्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 xml:space="preserve"> </w:t>
      </w:r>
      <w:r>
        <w:rPr>
          <w:rFonts w:ascii="Arial Unicode MS" w:hAnsi="Arial Unicode MS"/>
          <w:sz w:val="21"/>
          <w:szCs w:val="21"/>
          <w:shd w:val="clear" w:color="auto" w:fill="ffffff"/>
          <w:rtl w:val="0"/>
          <w:lang w:val="ja-JP" w:eastAsia="ja-JP"/>
        </w:rPr>
        <w:t>भवेत्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: 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m</w:t>
      </w:r>
      <w:r>
        <w:rPr>
          <w:rFonts w:ascii="ヒラギノ明朝 ProN W3" w:hAnsi="ヒラギノ明朝 ProN W3" w:hint="default"/>
          <w:sz w:val="21"/>
          <w:szCs w:val="21"/>
          <w:shd w:val="clear" w:color="auto" w:fill="ffffff"/>
          <w:rtl w:val="0"/>
          <w:lang w:val="ja-JP" w:eastAsia="ja-JP"/>
        </w:rPr>
        <w:t xml:space="preserve">ā 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ka</w:t>
      </w:r>
      <w:r>
        <w:rPr>
          <w:rFonts w:ascii="ヒラギノ明朝 ProN W3" w:hAnsi="ヒラギノ明朝 ProN W3" w:hint="default"/>
          <w:sz w:val="21"/>
          <w:szCs w:val="21"/>
          <w:shd w:val="clear" w:color="auto" w:fill="ffffff"/>
          <w:rtl w:val="0"/>
          <w:lang w:val="ja-JP" w:eastAsia="ja-JP"/>
        </w:rPr>
        <w:t>ś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cit du</w:t>
      </w:r>
      <w:r>
        <w:rPr>
          <w:rFonts w:ascii="Arial Unicode MS" w:hAnsi="Arial Unicode MS" w:hint="default"/>
          <w:sz w:val="21"/>
          <w:szCs w:val="21"/>
          <w:shd w:val="clear" w:color="auto" w:fill="ffffff"/>
          <w:rtl w:val="0"/>
          <w:lang w:val="ja-JP" w:eastAsia="ja-JP"/>
        </w:rPr>
        <w:t>ḥ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khabh</w:t>
      </w:r>
      <w:r>
        <w:rPr>
          <w:rFonts w:ascii="ヒラギノ明朝 ProN W3" w:hAnsi="ヒラギノ明朝 ProN W3" w:hint="default"/>
          <w:sz w:val="21"/>
          <w:szCs w:val="21"/>
          <w:shd w:val="clear" w:color="auto" w:fill="ffffff"/>
          <w:rtl w:val="0"/>
          <w:lang w:val="ja-JP" w:eastAsia="ja-JP"/>
        </w:rPr>
        <w:t>ā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ja-JP" w:eastAsia="ja-JP"/>
        </w:rPr>
        <w:t>g bhavet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　＝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誰もが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悲しみ・苦しみませんように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em w:val="comma"/>
          <w:lang w:eastAsia="ja-JP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em w:val="comma"/>
          <w:lang w:val="ja-JP" w:eastAsia="ja-JP"/>
        </w:rPr>
        <w:t>マー　カシュチーット　ドゥフカバーグ　バヴェートゥ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lang w:val="ja-JP" w:eastAsia="ja-JP"/>
        </w:rPr>
      </w:pP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〜〜〜〜〜〜〜〜〜〜〜〜〜〜〜〜〜〜〜〜〜〜〜〜〜〜〜〜〜〜〜〜〜〜〜〜〜〜〜〜〜〜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lang w:val="ja-JP" w:eastAsia="ja-JP"/>
        </w:rPr>
      </w:pP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自分のためではなく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皆さんのために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すべて（萬）のもの</w:t>
      </w:r>
      <w:r>
        <w:rPr>
          <w:rFonts w:ascii="ヒラギノ明朝 ProN W3" w:hAnsi="ヒラギノ明朝 ProN W3"/>
          <w:sz w:val="21"/>
          <w:szCs w:val="21"/>
          <w:shd w:val="clear" w:color="auto" w:fill="ffffff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のために、毎日、毎日、祈る！！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メンタルサポート。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無駄とは考えないで。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絶対、結果がでます。</w:t>
      </w:r>
    </w:p>
    <w:p>
      <w:pPr>
        <w:pStyle w:val="デフォルト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line="240" w:lineRule="auto"/>
        <w:rPr>
          <w:rFonts w:ascii="ヒラギノ明朝 ProN W3" w:cs="ヒラギノ明朝 ProN W3" w:hAnsi="ヒラギノ明朝 ProN W3" w:eastAsia="ヒラギノ明朝 ProN W3"/>
          <w:sz w:val="21"/>
          <w:szCs w:val="21"/>
          <w:shd w:val="clear" w:color="auto" w:fill="ffffff"/>
          <w:em w:val="comma"/>
          <w:lang w:eastAsia="ja-JP"/>
        </w:rPr>
      </w:pPr>
      <w:r>
        <w:rPr>
          <w:rFonts w:eastAsia="ヒラギノ明朝 ProN W3" w:hint="eastAsia"/>
          <w:sz w:val="21"/>
          <w:szCs w:val="21"/>
          <w:shd w:val="clear" w:color="auto" w:fill="ffffff"/>
          <w:rtl w:val="0"/>
          <w:lang w:val="ja-JP" w:eastAsia="ja-JP"/>
        </w:rPr>
        <w:t>自分の心が広〜くなります</w:t>
      </w:r>
      <w:r>
        <w:rPr>
          <w:rFonts w:eastAsia="ヒラギノ明朝 ProN W3" w:hint="eastAsia"/>
          <w:sz w:val="21"/>
          <w:szCs w:val="21"/>
          <w:shd w:val="clear" w:color="auto" w:fill="ffffff"/>
          <w:rtl w:val="0"/>
          <w:em w:val="comma"/>
          <w:lang w:val="ja-JP" w:eastAsia="ja-JP"/>
        </w:rPr>
        <w:t>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ほとんど皆さん、利己的ですから。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家族の面倒をみるのは世話ではないです。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関係ない人の、例えば金沢の困った人の、です。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あなたは新聞やテレビニュースを見るだけなく、祈りましたか？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ニュースを聞いてそれで終わりですか？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ちょっとお金があったら困った人のために寄付をあげてください。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何もできないなら、亡くなった方のために、その親戚を慰めるために（合掌）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神様に祈りを捧げます。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そのように実践してください。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そうしますと、聖典の勉強の結果がでます。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普通の人は、ニュースを聞きます 新聞で読んで、ハイ、終わり。関係ない。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それは理想的な状態ですか？　否。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普遍的な祈りは、世界の皆さんのが大事です。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自分の関係それだけではなく。フォーカスが必要です。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自分の関係者の友達、親戚のために祈る、それよりも、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普遍的な祈りを実践する方が大事です。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そうしないと、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バガヴァッド・ギーター講話を聴くだけではあまり意味がないです。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心のレベルの、例えば、うつ病の方のためにもお世話できます。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お医者さんに行きましても薬、それだけです。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その方への助言は、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あなたはいつも悲しみや苦しみのことばかりを考えないで、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自然の中に入ってください、歩いてください、他の人と話してください、、、。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それもメンタルヘルプ、メンタルレベルのお世話です。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三、頭のレベル、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知性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（</w:t>
      </w:r>
      <w:r>
        <w:rPr>
          <w:rFonts w:ascii="ヒラギノ明朝 ProN W6" w:hAnsi="ヒラギノ明朝 ProN W6"/>
          <w:sz w:val="21"/>
          <w:szCs w:val="21"/>
          <w:u w:val="single"/>
          <w:rtl w:val="0"/>
          <w:lang w:val="ja-JP" w:eastAsia="ja-JP"/>
        </w:rPr>
        <w:t>intellectual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）のレベル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で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どのようにお世話しますか？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（参加者）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・自分の子供だけでなく、他の子供の勉強を無料で見てあげる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・お金を貰わないで教える、私はコンピュータのことわからないので教える。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塾はとてもお金がかかります。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塾は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ダヤー（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慈悲）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を実践しているとは言いませんね。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ある学問を、お金がない人に教える、など。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四、モラル、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道徳的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（</w:t>
      </w:r>
      <w:r>
        <w:rPr>
          <w:rFonts w:ascii="ヒラギノ明朝 ProN W6" w:hAnsi="ヒラギノ明朝 ProN W6"/>
          <w:sz w:val="21"/>
          <w:szCs w:val="21"/>
          <w:u w:val="single"/>
          <w:rtl w:val="0"/>
          <w:lang w:val="ja-JP" w:eastAsia="ja-JP"/>
        </w:rPr>
        <w:t>moral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）なレベル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で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ある人が非道徳的なことやっています。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ですから、それはよくない、後で困りますよ、そのやり方を変化してください、と、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説明してあげる。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それが本当の友達です。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関係の無い子どもをも導くことも。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五、スピリチュアル、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霊的（</w:t>
      </w:r>
      <w:r>
        <w:rPr>
          <w:rFonts w:ascii="ヒラギノ明朝 ProN W6" w:hAnsi="ヒラギノ明朝 ProN W6"/>
          <w:sz w:val="21"/>
          <w:szCs w:val="21"/>
          <w:u w:val="single"/>
          <w:rtl w:val="0"/>
          <w:lang w:val="ja-JP" w:eastAsia="ja-JP"/>
        </w:rPr>
        <w:t>spiritual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）な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レベル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で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　　　　このお世話が、このレベルが、最高のレベルです。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〜〜〜〜〜〜〜〜〜〜〜〜〜〜〜〜〜〜〜〜〜〜〜〜〜〜〜〜〜〜〜〜〜〜〜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（マハーラージ、マントラ唱えられる）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　　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無知（ムチ）の 暗闇（クラヤミ）から 知識（チシキ）の 光（ヒカリ） へ 導く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〜〜〜〜〜〜〜〜〜〜〜〜〜〜〜〜〜〜〜〜〜〜〜〜〜〜〜〜〜〜〜〜〜〜〜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それが、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霊的な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レベル　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そのように導くことができる人、それがスピリチャルレベルのお世話です。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他のレベル（一、二、三、四）のお世話は、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今生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（コンジョウ）だけです。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スピリチャルレベルは 今生だけではなく 続きます。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最後にこの最高のレベルができたら、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解脱（ゲダツ）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ができます。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輪廻（リンネ）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が 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すべての苦しみ悲しみの源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 ですから。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生まれ変わりの輪から脱して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、もし、解脱できますと、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その種類の導き者は最高です。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6" w:cs="ヒラギノ明朝 ProN W6" w:hAnsi="ヒラギノ明朝 ProN W6" w:eastAsia="ヒラギノ明朝 ProN W6"/>
          <w:sz w:val="21"/>
          <w:szCs w:val="21"/>
          <w:em w:val="comma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サルヴァ・ブータ・ヒテー・ラターハ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今、はっきり理解できましたか？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すべての人に、いろいろレベルで、いろいろ方法でお世話する。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他者の「幸せ」だけではなく、、、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（あなたの身の回りの他の人間に できることから できるレベルで具体的に実践する）。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ブータ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は 人間だけでなく、</w:t>
      </w:r>
      <w:r>
        <w:rPr>
          <w:rFonts w:eastAsia="ヒラギノ明朝 ProN W3" w:hint="eastAsia"/>
          <w:sz w:val="21"/>
          <w:szCs w:val="21"/>
          <w:rtl w:val="0"/>
          <w:em w:val="dot"/>
          <w:lang w:val="ja-JP" w:eastAsia="ja-JP"/>
        </w:rPr>
        <w:t>すべての生きもの（生きとし生けるもの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）です。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動物も居りますでしょう、人間だけではなく。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</w:rPr>
      </w:pPr>
      <w:r>
        <w:rPr>
          <w:rFonts w:eastAsia="ヒラギノ明朝 ProN W6" w:hint="eastAsia"/>
          <w:sz w:val="21"/>
          <w:szCs w:val="21"/>
          <w:rtl w:val="0"/>
          <w:em w:val="comma"/>
          <w:lang w:val="ja-JP" w:eastAsia="ja-JP"/>
        </w:rPr>
        <w:t>ダヤー</w:t>
      </w:r>
      <w:r>
        <w:rPr>
          <w:rFonts w:ascii="ヒラギノ明朝 ProN W3" w:hAnsi="ヒラギノ明朝 ProN W3"/>
          <w:sz w:val="21"/>
          <w:szCs w:val="21"/>
          <w:rtl w:val="0"/>
          <w:em w:val="comma"/>
          <w:lang w:val="en-US" w:eastAsia="ja-JP"/>
        </w:rPr>
        <w:t xml:space="preserve">  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>=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「</w:t>
      </w:r>
      <w:r>
        <w:rPr>
          <w:rFonts w:eastAsia="ヒラギノ明朝 ProN W6" w:hint="eastAsia"/>
          <w:sz w:val="21"/>
          <w:szCs w:val="21"/>
          <w:rtl w:val="0"/>
          <w:em w:val="dot"/>
          <w:lang w:val="ja-JP" w:eastAsia="ja-JP"/>
        </w:rPr>
        <w:t>慈悲</w:t>
      </w:r>
      <w:r>
        <w:rPr>
          <w:rFonts w:eastAsia="ヒラギノ明朝 ProN W6" w:hint="eastAsia"/>
          <w:sz w:val="21"/>
          <w:szCs w:val="21"/>
          <w:rtl w:val="0"/>
          <w:lang w:val="ja-JP" w:eastAsia="ja-JP"/>
        </w:rPr>
        <w:t>」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（</w:t>
      </w:r>
      <w:r>
        <w:rPr>
          <w:rFonts w:ascii="ヒラギノ明朝 ProN W6" w:hAnsi="ヒラギノ明朝 ProN W6"/>
          <w:sz w:val="21"/>
          <w:szCs w:val="21"/>
          <w:u w:val="single"/>
          <w:rtl w:val="0"/>
          <w:lang w:val="ja-JP" w:eastAsia="ja-JP"/>
        </w:rPr>
        <w:t>compassion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）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次のクラスでは、人間だけでなく、</w:t>
      </w:r>
    </w:p>
    <w:p>
      <w:pPr>
        <w:pStyle w:val="Normal.0"/>
        <w:widowControl w:val="1"/>
        <w:suppressAutoHyphens w:val="0"/>
        <w:rPr>
          <w:rFonts w:ascii="ヒラギノ明朝 ProN W3" w:cs="ヒラギノ明朝 ProN W3" w:hAnsi="ヒラギノ明朝 ProN W3" w:eastAsia="ヒラギノ明朝 ProN W3"/>
          <w:sz w:val="21"/>
          <w:szCs w:val="21"/>
          <w:lang w:val="ja-JP" w:eastAsia="ja-JP"/>
        </w:rPr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どのように、</w:t>
      </w:r>
    </w:p>
    <w:p>
      <w:pPr>
        <w:pStyle w:val="Normal.0"/>
        <w:widowControl w:val="1"/>
        <w:suppressAutoHyphens w:val="0"/>
      </w:pP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 xml:space="preserve">動物など すべての生きものに </w:t>
      </w:r>
      <w:r>
        <w:rPr>
          <w:rFonts w:eastAsia="ヒラギノ明朝 ProN W3" w:hint="eastAsia"/>
          <w:sz w:val="21"/>
          <w:szCs w:val="21"/>
          <w:rtl w:val="0"/>
          <w:em w:val="comma"/>
          <w:lang w:val="ja-JP" w:eastAsia="ja-JP"/>
        </w:rPr>
        <w:t>ダヤー</w:t>
      </w:r>
      <w:r>
        <w:rPr>
          <w:rFonts w:ascii="ヒラギノ明朝 ProN W3" w:hAnsi="ヒラギノ明朝 ProN W3"/>
          <w:sz w:val="21"/>
          <w:szCs w:val="21"/>
          <w:rtl w:val="0"/>
          <w:em w:val="comma"/>
          <w:lang w:val="en-US" w:eastAsia="ja-JP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の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行為・お世話するか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を</w:t>
      </w:r>
      <w:r>
        <w:rPr>
          <w:rFonts w:ascii="ヒラギノ明朝 ProN W3" w:hAnsi="ヒラギノ明朝 ProN W3"/>
          <w:sz w:val="21"/>
          <w:szCs w:val="21"/>
          <w:rtl w:val="0"/>
          <w:lang w:val="en-US"/>
        </w:rPr>
        <w:t xml:space="preserve"> </w:t>
      </w:r>
      <w:r>
        <w:rPr>
          <w:rFonts w:eastAsia="ヒラギノ明朝 ProN W3" w:hint="eastAsia"/>
          <w:sz w:val="21"/>
          <w:szCs w:val="21"/>
          <w:rtl w:val="0"/>
          <w:lang w:val="ja-JP" w:eastAsia="ja-JP"/>
        </w:rPr>
        <w:t>勉強しましょう。</w:t>
      </w:r>
    </w:p>
    <w:sectPr>
      <w:headerReference w:type="default" r:id="rId4"/>
      <w:footerReference w:type="default" r:id="rId5"/>
      <w:pgSz w:w="12240" w:h="15840" w:orient="portrait"/>
      <w:pgMar w:top="1985" w:right="1701" w:bottom="1701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N W3">
    <w:charset w:val="00"/>
    <w:family w:val="roman"/>
    <w:pitch w:val="default"/>
  </w:font>
  <w:font w:name="ヒラギノ明朝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