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162E8C" w:rsidRPr="009517F4" w:rsidRDefault="00162E8C" w:rsidP="00162E8C">
      <w:pPr>
        <w:spacing w:before="0"/>
        <w:jc w:val="center"/>
        <w:rPr>
          <w:rFonts w:ascii="Times New Roman" w:hAnsi="Times New Roman"/>
          <w:b/>
          <w:bCs/>
          <w:sz w:val="28"/>
          <w:szCs w:val="28"/>
        </w:rPr>
      </w:pPr>
      <w:r w:rsidRPr="009517F4">
        <w:rPr>
          <w:rFonts w:ascii="Times New Roman" w:hAnsi="Times New Roman"/>
          <w:b/>
          <w:bCs/>
          <w:sz w:val="28"/>
          <w:szCs w:val="28"/>
        </w:rPr>
        <w:t>Vedanta Society of Japan</w:t>
      </w:r>
    </w:p>
    <w:p w:rsidR="00162E8C" w:rsidRDefault="00162E8C" w:rsidP="00162E8C">
      <w:pPr>
        <w:spacing w:before="0"/>
        <w:jc w:val="center"/>
        <w:rPr>
          <w:lang w:val="en-US"/>
        </w:rPr>
      </w:pPr>
      <w:r>
        <w:rPr>
          <w:lang w:val="en-US"/>
        </w:rPr>
        <w:t>25 May 2014</w:t>
      </w:r>
    </w:p>
    <w:p w:rsidR="00162E8C" w:rsidRDefault="00162E8C" w:rsidP="00162E8C">
      <w:pPr>
        <w:spacing w:line="240" w:lineRule="auto"/>
        <w:jc w:val="center"/>
        <w:rPr>
          <w:lang w:val="en-US"/>
        </w:rPr>
      </w:pPr>
      <w:r>
        <w:rPr>
          <w:lang w:val="en-US"/>
        </w:rPr>
        <w:t xml:space="preserve">Address by </w:t>
      </w:r>
      <w:r w:rsidRPr="00162E8C">
        <w:rPr>
          <w:i/>
          <w:iCs/>
          <w:lang w:val="en-US"/>
        </w:rPr>
        <w:t>Swami Suhitananda</w:t>
      </w:r>
      <w:r>
        <w:rPr>
          <w:lang w:val="en-US"/>
        </w:rPr>
        <w:t>,</w:t>
      </w:r>
    </w:p>
    <w:p w:rsidR="00162E8C" w:rsidRDefault="00162E8C" w:rsidP="00162E8C">
      <w:pPr>
        <w:spacing w:before="0" w:line="240" w:lineRule="auto"/>
        <w:jc w:val="center"/>
        <w:rPr>
          <w:lang w:val="en-US"/>
        </w:rPr>
      </w:pPr>
      <w:r w:rsidRPr="009517F4">
        <w:rPr>
          <w:sz w:val="22"/>
          <w:szCs w:val="18"/>
          <w:lang w:val="en-US"/>
        </w:rPr>
        <w:t>General Secretary, Ramakrishna Math and Ramakrishna Mission</w:t>
      </w:r>
    </w:p>
    <w:p w:rsidR="00A262AD" w:rsidRDefault="00A262AD" w:rsidP="00A262AD">
      <w:pPr>
        <w:spacing w:line="240" w:lineRule="auto"/>
        <w:jc w:val="center"/>
        <w:rPr>
          <w:rFonts w:ascii="Arial" w:hAnsi="Arial" w:cs="Arial"/>
          <w:i/>
          <w:iCs/>
          <w:color w:val="222222"/>
          <w:sz w:val="22"/>
          <w:szCs w:val="22"/>
          <w:shd w:val="clear" w:color="auto" w:fill="FFFFFF"/>
        </w:rPr>
      </w:pPr>
    </w:p>
    <w:p w:rsidR="002E25D2" w:rsidRPr="00595E14" w:rsidRDefault="002E25D2" w:rsidP="00595E14">
      <w:pPr>
        <w:spacing w:before="0"/>
        <w:rPr>
          <w:rFonts w:ascii="Palatino Linotype" w:hAnsi="Palatino Linotype"/>
          <w:lang w:val="en-US"/>
        </w:rPr>
      </w:pPr>
      <w:r w:rsidRPr="00595E14">
        <w:rPr>
          <w:rFonts w:ascii="Palatino Linotype" w:hAnsi="Palatino Linotype"/>
          <w:lang w:val="en-US"/>
        </w:rPr>
        <w:t>Dear friends,</w:t>
      </w:r>
    </w:p>
    <w:p w:rsidR="002575AD" w:rsidRPr="00595E14" w:rsidRDefault="00AA78BB" w:rsidP="000F31EF">
      <w:pPr>
        <w:ind w:firstLine="720"/>
        <w:jc w:val="both"/>
        <w:rPr>
          <w:rFonts w:ascii="Palatino Linotype" w:hAnsi="Palatino Linotype"/>
          <w:lang w:val="en-US"/>
        </w:rPr>
      </w:pPr>
      <w:r w:rsidRPr="00595E14">
        <w:rPr>
          <w:rFonts w:ascii="Palatino Linotype" w:hAnsi="Palatino Linotype"/>
          <w:lang w:val="en-US"/>
        </w:rPr>
        <w:t xml:space="preserve">I had to undergo a microsurgery for </w:t>
      </w:r>
      <w:r w:rsidR="00A262AD" w:rsidRPr="00595E14">
        <w:rPr>
          <w:rFonts w:ascii="Palatino Linotype" w:hAnsi="Palatino Linotype"/>
          <w:lang w:val="en-US"/>
        </w:rPr>
        <w:t xml:space="preserve">a </w:t>
      </w:r>
      <w:r w:rsidRPr="00595E14">
        <w:rPr>
          <w:rFonts w:ascii="Palatino Linotype" w:hAnsi="Palatino Linotype"/>
          <w:lang w:val="en-US"/>
        </w:rPr>
        <w:t xml:space="preserve">fracture </w:t>
      </w:r>
      <w:r w:rsidR="00A262AD" w:rsidRPr="00595E14">
        <w:rPr>
          <w:rFonts w:ascii="Palatino Linotype" w:hAnsi="Palatino Linotype"/>
          <w:lang w:val="en-US"/>
        </w:rPr>
        <w:t xml:space="preserve">in lumbar bone </w:t>
      </w:r>
      <w:r w:rsidRPr="00595E14">
        <w:rPr>
          <w:rFonts w:ascii="Palatino Linotype" w:hAnsi="Palatino Linotype"/>
          <w:lang w:val="en-US"/>
        </w:rPr>
        <w:t>on 3</w:t>
      </w:r>
      <w:r w:rsidRPr="00595E14">
        <w:rPr>
          <w:rFonts w:ascii="Palatino Linotype" w:hAnsi="Palatino Linotype"/>
          <w:vertAlign w:val="superscript"/>
          <w:lang w:val="en-US"/>
        </w:rPr>
        <w:t>rd</w:t>
      </w:r>
      <w:r w:rsidRPr="00595E14">
        <w:rPr>
          <w:rFonts w:ascii="Palatino Linotype" w:hAnsi="Palatino Linotype"/>
          <w:lang w:val="en-US"/>
        </w:rPr>
        <w:t xml:space="preserve"> March 2014 in a hospital </w:t>
      </w:r>
      <w:r w:rsidR="002E25D2" w:rsidRPr="00595E14">
        <w:rPr>
          <w:rFonts w:ascii="Palatino Linotype" w:hAnsi="Palatino Linotype"/>
          <w:lang w:val="en-US"/>
        </w:rPr>
        <w:t>at</w:t>
      </w:r>
      <w:r w:rsidRPr="00595E14">
        <w:rPr>
          <w:rFonts w:ascii="Palatino Linotype" w:hAnsi="Palatino Linotype"/>
          <w:lang w:val="en-US"/>
        </w:rPr>
        <w:t xml:space="preserve"> Mumbai</w:t>
      </w:r>
      <w:r w:rsidR="00792CE2" w:rsidRPr="00595E14">
        <w:rPr>
          <w:rFonts w:ascii="Palatino Linotype" w:hAnsi="Palatino Linotype"/>
          <w:lang w:val="en-US"/>
        </w:rPr>
        <w:t xml:space="preserve"> </w:t>
      </w:r>
      <w:r w:rsidR="002E25D2" w:rsidRPr="00595E14">
        <w:rPr>
          <w:rFonts w:ascii="Palatino Linotype" w:hAnsi="Palatino Linotype"/>
          <w:lang w:val="en-US"/>
        </w:rPr>
        <w:t xml:space="preserve">in </w:t>
      </w:r>
      <w:r w:rsidR="00792CE2" w:rsidRPr="00595E14">
        <w:rPr>
          <w:rFonts w:ascii="Palatino Linotype" w:hAnsi="Palatino Linotype"/>
          <w:lang w:val="en-US"/>
        </w:rPr>
        <w:t>India</w:t>
      </w:r>
      <w:r w:rsidRPr="00595E14">
        <w:rPr>
          <w:rFonts w:ascii="Palatino Linotype" w:hAnsi="Palatino Linotype"/>
          <w:lang w:val="en-US"/>
        </w:rPr>
        <w:t>.  While I was recuperating</w:t>
      </w:r>
      <w:r w:rsidR="002E25D2" w:rsidRPr="00595E14">
        <w:rPr>
          <w:rFonts w:ascii="Palatino Linotype" w:hAnsi="Palatino Linotype"/>
          <w:lang w:val="en-US"/>
        </w:rPr>
        <w:t>,</w:t>
      </w:r>
      <w:r w:rsidRPr="00595E14">
        <w:rPr>
          <w:rFonts w:ascii="Palatino Linotype" w:hAnsi="Palatino Linotype"/>
          <w:lang w:val="en-US"/>
        </w:rPr>
        <w:t xml:space="preserve"> I </w:t>
      </w:r>
      <w:r w:rsidR="005E1203">
        <w:rPr>
          <w:rFonts w:ascii="Palatino Linotype" w:hAnsi="Palatino Linotype"/>
          <w:lang w:val="en-US"/>
        </w:rPr>
        <w:t>got</w:t>
      </w:r>
      <w:r w:rsidRPr="00595E14">
        <w:rPr>
          <w:rFonts w:ascii="Palatino Linotype" w:hAnsi="Palatino Linotype"/>
          <w:lang w:val="en-US"/>
        </w:rPr>
        <w:t xml:space="preserve"> </w:t>
      </w:r>
      <w:r w:rsidR="00792CE2" w:rsidRPr="00595E14">
        <w:rPr>
          <w:rFonts w:ascii="Palatino Linotype" w:hAnsi="Palatino Linotype"/>
          <w:lang w:val="en-US"/>
        </w:rPr>
        <w:t>a</w:t>
      </w:r>
      <w:r w:rsidRPr="00595E14">
        <w:rPr>
          <w:rFonts w:ascii="Palatino Linotype" w:hAnsi="Palatino Linotype"/>
          <w:lang w:val="en-US"/>
        </w:rPr>
        <w:t xml:space="preserve"> book</w:t>
      </w:r>
      <w:r w:rsidR="00792CE2" w:rsidRPr="00595E14">
        <w:rPr>
          <w:rFonts w:ascii="Palatino Linotype" w:hAnsi="Palatino Linotype"/>
          <w:lang w:val="en-US"/>
        </w:rPr>
        <w:t xml:space="preserve"> titled</w:t>
      </w:r>
      <w:r w:rsidRPr="00595E14">
        <w:rPr>
          <w:rFonts w:ascii="Palatino Linotype" w:hAnsi="Palatino Linotype"/>
          <w:lang w:val="en-US"/>
        </w:rPr>
        <w:t xml:space="preserve"> </w:t>
      </w:r>
      <w:r w:rsidRPr="005A1F0C">
        <w:rPr>
          <w:rFonts w:ascii="Palatino Linotype" w:hAnsi="Palatino Linotype"/>
          <w:i/>
          <w:iCs/>
          <w:lang w:val="en-US"/>
        </w:rPr>
        <w:t>Ideals of the East: The Spirit of Japanese Art</w:t>
      </w:r>
      <w:r w:rsidRPr="00595E14">
        <w:rPr>
          <w:rFonts w:ascii="Palatino Linotype" w:hAnsi="Palatino Linotype"/>
          <w:b/>
          <w:bCs/>
          <w:lang w:val="en-US"/>
        </w:rPr>
        <w:t xml:space="preserve"> </w:t>
      </w:r>
      <w:r w:rsidRPr="00595E14">
        <w:rPr>
          <w:rFonts w:ascii="Palatino Linotype" w:hAnsi="Palatino Linotype"/>
          <w:lang w:val="en-US"/>
        </w:rPr>
        <w:t xml:space="preserve">written by Kakuzo Okakura. </w:t>
      </w:r>
      <w:r w:rsidR="00792CE2" w:rsidRPr="00595E14">
        <w:rPr>
          <w:rFonts w:ascii="Palatino Linotype" w:hAnsi="Palatino Linotype"/>
          <w:lang w:val="en-US"/>
        </w:rPr>
        <w:t xml:space="preserve">The author </w:t>
      </w:r>
      <w:r w:rsidRPr="00595E14">
        <w:rPr>
          <w:rFonts w:ascii="Palatino Linotype" w:hAnsi="Palatino Linotype"/>
          <w:lang w:val="en-US"/>
        </w:rPr>
        <w:t xml:space="preserve">begins the book with a </w:t>
      </w:r>
      <w:r w:rsidR="00877E1B">
        <w:rPr>
          <w:rFonts w:ascii="Palatino Linotype" w:hAnsi="Palatino Linotype"/>
          <w:lang w:val="en-US"/>
        </w:rPr>
        <w:t>very significant</w:t>
      </w:r>
      <w:r w:rsidRPr="00595E14">
        <w:rPr>
          <w:rFonts w:ascii="Palatino Linotype" w:hAnsi="Palatino Linotype"/>
          <w:lang w:val="en-US"/>
        </w:rPr>
        <w:t xml:space="preserve"> </w:t>
      </w:r>
      <w:r w:rsidR="00DA74F7" w:rsidRPr="00595E14">
        <w:rPr>
          <w:rFonts w:ascii="Palatino Linotype" w:hAnsi="Palatino Linotype"/>
          <w:lang w:val="en-US"/>
        </w:rPr>
        <w:t>sentence: “Asia is one”. A little later he writes “Japan is a museum of Asiatic civilization; and yet more than a museum, because the singular genius of the race leads it to dwell on all phases of the ideals of the past, in that spirit of living Advaitism which welcomes the new without losing the old. The Shinto still adheres to his pre-Buddhistic rites of ancestor worship; and the Buddhists themselves cling to each various school of religious development which has come in its natural order to enrich the soul.”</w:t>
      </w:r>
    </w:p>
    <w:p w:rsidR="00DA74F7" w:rsidRPr="00595E14" w:rsidRDefault="00DA74F7" w:rsidP="00DA74F7">
      <w:pPr>
        <w:jc w:val="both"/>
        <w:rPr>
          <w:rFonts w:ascii="Palatino Linotype" w:hAnsi="Palatino Linotype"/>
          <w:lang w:val="en-US"/>
        </w:rPr>
      </w:pPr>
      <w:r w:rsidRPr="00595E14">
        <w:rPr>
          <w:rFonts w:ascii="Palatino Linotype" w:hAnsi="Palatino Linotype"/>
          <w:lang w:val="en-US"/>
        </w:rPr>
        <w:tab/>
        <w:t xml:space="preserve">Okakura continues, “The dawn of history reveals them as a compact race, fierce in war, </w:t>
      </w:r>
      <w:r w:rsidR="00A262AD" w:rsidRPr="00595E14">
        <w:rPr>
          <w:rFonts w:ascii="Palatino Linotype" w:hAnsi="Palatino Linotype"/>
          <w:lang w:val="en-US"/>
        </w:rPr>
        <w:t>imbued</w:t>
      </w:r>
      <w:r w:rsidRPr="00595E14">
        <w:rPr>
          <w:rFonts w:ascii="Palatino Linotype" w:hAnsi="Palatino Linotype"/>
          <w:lang w:val="en-US"/>
        </w:rPr>
        <w:t xml:space="preserve"> with traditions of solar descent and Indian mythology, with a love of poetry and a great reverence for womanhood.”</w:t>
      </w:r>
    </w:p>
    <w:p w:rsidR="00DA74F7" w:rsidRPr="00595E14" w:rsidRDefault="00DA74F7" w:rsidP="00792CE2">
      <w:pPr>
        <w:jc w:val="both"/>
        <w:rPr>
          <w:rFonts w:ascii="Palatino Linotype" w:hAnsi="Palatino Linotype"/>
          <w:lang w:val="en-US"/>
        </w:rPr>
      </w:pPr>
      <w:r w:rsidRPr="00595E14">
        <w:rPr>
          <w:rFonts w:ascii="Palatino Linotype" w:hAnsi="Palatino Linotype"/>
          <w:lang w:val="en-US"/>
        </w:rPr>
        <w:tab/>
      </w:r>
      <w:r w:rsidR="007E1251" w:rsidRPr="00595E14">
        <w:rPr>
          <w:rFonts w:ascii="Palatino Linotype" w:hAnsi="Palatino Linotype"/>
          <w:lang w:val="en-US"/>
        </w:rPr>
        <w:t xml:space="preserve">Vedanta Society of Japan has published a small book named </w:t>
      </w:r>
      <w:r w:rsidR="00877E1B">
        <w:rPr>
          <w:rFonts w:ascii="Palatino Linotype" w:hAnsi="Palatino Linotype"/>
          <w:lang w:val="en-US"/>
        </w:rPr>
        <w:t>“</w:t>
      </w:r>
      <w:r w:rsidR="007E1251" w:rsidRPr="00595E14">
        <w:rPr>
          <w:rFonts w:ascii="Palatino Linotype" w:hAnsi="Palatino Linotype"/>
          <w:lang w:val="en-US"/>
        </w:rPr>
        <w:t>The Holy Trinity and the ideals and activities of the Ramakrishna Order</w:t>
      </w:r>
      <w:r w:rsidR="00877E1B">
        <w:rPr>
          <w:rFonts w:ascii="Palatino Linotype" w:hAnsi="Palatino Linotype"/>
          <w:lang w:val="en-US"/>
        </w:rPr>
        <w:t>”</w:t>
      </w:r>
      <w:r w:rsidR="007E1251" w:rsidRPr="00595E14">
        <w:rPr>
          <w:rFonts w:ascii="Palatino Linotype" w:hAnsi="Palatino Linotype"/>
          <w:lang w:val="en-US"/>
        </w:rPr>
        <w:t xml:space="preserve"> in 2001. In that book a small chapter has been reserved for ideals and activities of Ramakrishna Math and the Ramakrishna Mission. The ideal is something abstract. But that ideal has been made </w:t>
      </w:r>
      <w:r w:rsidR="00CB2C86">
        <w:rPr>
          <w:rFonts w:ascii="Palatino Linotype" w:hAnsi="Palatino Linotype"/>
          <w:lang w:val="en-US"/>
        </w:rPr>
        <w:t>practical</w:t>
      </w:r>
      <w:r w:rsidR="00E37C87" w:rsidRPr="00595E14">
        <w:rPr>
          <w:rFonts w:ascii="Palatino Linotype" w:hAnsi="Palatino Linotype"/>
          <w:lang w:val="en-US"/>
        </w:rPr>
        <w:t xml:space="preserve"> through its subtitles – </w:t>
      </w:r>
      <w:r w:rsidR="009447CA" w:rsidRPr="00595E14">
        <w:rPr>
          <w:rFonts w:ascii="Palatino Linotype" w:hAnsi="Palatino Linotype"/>
          <w:lang w:val="en-US"/>
        </w:rPr>
        <w:t>such as</w:t>
      </w:r>
      <w:r w:rsidR="00E37C87" w:rsidRPr="00595E14">
        <w:rPr>
          <w:rFonts w:ascii="Palatino Linotype" w:hAnsi="Palatino Linotype"/>
          <w:lang w:val="en-US"/>
        </w:rPr>
        <w:t xml:space="preserve"> relief, medical service, work for women</w:t>
      </w:r>
      <w:r w:rsidR="002E25D2" w:rsidRPr="00595E14">
        <w:rPr>
          <w:rFonts w:ascii="Palatino Linotype" w:hAnsi="Palatino Linotype"/>
          <w:lang w:val="en-US"/>
        </w:rPr>
        <w:t xml:space="preserve"> and </w:t>
      </w:r>
      <w:r w:rsidR="00E37C87" w:rsidRPr="00595E14">
        <w:rPr>
          <w:rFonts w:ascii="Palatino Linotype" w:hAnsi="Palatino Linotype"/>
          <w:lang w:val="en-US"/>
        </w:rPr>
        <w:t>youth, attention to weaker section, spiritual and cultural work and foreign centres.</w:t>
      </w:r>
    </w:p>
    <w:p w:rsidR="00595E14" w:rsidRDefault="00E37C87" w:rsidP="00595E14">
      <w:pPr>
        <w:jc w:val="both"/>
        <w:rPr>
          <w:rFonts w:ascii="Palatino Linotype" w:hAnsi="Palatino Linotype"/>
          <w:lang w:val="en-US"/>
        </w:rPr>
      </w:pPr>
      <w:r w:rsidRPr="00595E14">
        <w:rPr>
          <w:rFonts w:ascii="Palatino Linotype" w:hAnsi="Palatino Linotype"/>
          <w:lang w:val="en-US"/>
        </w:rPr>
        <w:tab/>
      </w:r>
      <w:r w:rsidR="002E25D2" w:rsidRPr="00595E14">
        <w:rPr>
          <w:rFonts w:ascii="Palatino Linotype" w:hAnsi="Palatino Linotype"/>
          <w:lang w:val="en-US"/>
        </w:rPr>
        <w:t>W</w:t>
      </w:r>
      <w:r w:rsidRPr="00595E14">
        <w:rPr>
          <w:rFonts w:ascii="Palatino Linotype" w:hAnsi="Palatino Linotype"/>
          <w:lang w:val="en-US"/>
        </w:rPr>
        <w:t>hen Swami Vivekananda visited Japan</w:t>
      </w:r>
      <w:r w:rsidR="002E25D2" w:rsidRPr="00595E14">
        <w:rPr>
          <w:rFonts w:ascii="Palatino Linotype" w:hAnsi="Palatino Linotype"/>
          <w:lang w:val="en-US"/>
        </w:rPr>
        <w:t xml:space="preserve"> in 1893</w:t>
      </w:r>
      <w:r w:rsidRPr="00595E14">
        <w:rPr>
          <w:rFonts w:ascii="Palatino Linotype" w:hAnsi="Palatino Linotype"/>
          <w:lang w:val="en-US"/>
        </w:rPr>
        <w:t xml:space="preserve">, some were </w:t>
      </w:r>
      <w:r w:rsidR="002E25D2" w:rsidRPr="00595E14">
        <w:rPr>
          <w:rFonts w:ascii="Palatino Linotype" w:hAnsi="Palatino Linotype"/>
          <w:lang w:val="en-US"/>
        </w:rPr>
        <w:t xml:space="preserve">struck by the similarity of </w:t>
      </w:r>
      <w:r w:rsidRPr="00595E14">
        <w:rPr>
          <w:rFonts w:ascii="Palatino Linotype" w:hAnsi="Palatino Linotype"/>
          <w:lang w:val="en-US"/>
        </w:rPr>
        <w:t xml:space="preserve">his face with </w:t>
      </w:r>
      <w:r w:rsidR="009447CA" w:rsidRPr="00595E14">
        <w:rPr>
          <w:rFonts w:ascii="Palatino Linotype" w:hAnsi="Palatino Linotype"/>
          <w:lang w:val="en-US"/>
        </w:rPr>
        <w:t xml:space="preserve">that of the </w:t>
      </w:r>
      <w:r w:rsidRPr="00595E14">
        <w:rPr>
          <w:rFonts w:ascii="Palatino Linotype" w:hAnsi="Palatino Linotype"/>
          <w:lang w:val="en-US"/>
        </w:rPr>
        <w:t>Buddha</w:t>
      </w:r>
      <w:r w:rsidR="00F211D8" w:rsidRPr="00595E14">
        <w:rPr>
          <w:rFonts w:ascii="Palatino Linotype" w:hAnsi="Palatino Linotype"/>
          <w:lang w:val="en-US"/>
        </w:rPr>
        <w:t xml:space="preserve">. Swamiji was highly impressed </w:t>
      </w:r>
      <w:r w:rsidR="002E25D2" w:rsidRPr="00595E14">
        <w:rPr>
          <w:rFonts w:ascii="Palatino Linotype" w:hAnsi="Palatino Linotype"/>
          <w:lang w:val="en-US"/>
        </w:rPr>
        <w:t>by</w:t>
      </w:r>
      <w:r w:rsidR="00F211D8" w:rsidRPr="00595E14">
        <w:rPr>
          <w:rFonts w:ascii="Palatino Linotype" w:hAnsi="Palatino Linotype"/>
          <w:lang w:val="en-US"/>
        </w:rPr>
        <w:t xml:space="preserve"> </w:t>
      </w:r>
      <w:r w:rsidR="002E25D2" w:rsidRPr="00595E14">
        <w:rPr>
          <w:rFonts w:ascii="Palatino Linotype" w:hAnsi="Palatino Linotype"/>
          <w:lang w:val="en-US"/>
        </w:rPr>
        <w:t xml:space="preserve">certain traits in </w:t>
      </w:r>
      <w:r w:rsidR="00F211D8" w:rsidRPr="00595E14">
        <w:rPr>
          <w:rFonts w:ascii="Palatino Linotype" w:hAnsi="Palatino Linotype"/>
          <w:lang w:val="en-US"/>
        </w:rPr>
        <w:t>Japanese character: (a) patriotism</w:t>
      </w:r>
      <w:r w:rsidR="00877E1B">
        <w:rPr>
          <w:rFonts w:ascii="Palatino Linotype" w:hAnsi="Palatino Linotype"/>
          <w:lang w:val="en-US"/>
        </w:rPr>
        <w:t>,</w:t>
      </w:r>
      <w:r w:rsidR="00F211D8" w:rsidRPr="00595E14">
        <w:rPr>
          <w:rFonts w:ascii="Palatino Linotype" w:hAnsi="Palatino Linotype"/>
          <w:lang w:val="en-US"/>
        </w:rPr>
        <w:t xml:space="preserve"> (b) hard work</w:t>
      </w:r>
      <w:r w:rsidR="00877E1B">
        <w:rPr>
          <w:rFonts w:ascii="Palatino Linotype" w:hAnsi="Palatino Linotype"/>
          <w:lang w:val="en-US"/>
        </w:rPr>
        <w:t>,</w:t>
      </w:r>
      <w:r w:rsidR="00F211D8" w:rsidRPr="00595E14">
        <w:rPr>
          <w:rFonts w:ascii="Palatino Linotype" w:hAnsi="Palatino Linotype"/>
          <w:lang w:val="en-US"/>
        </w:rPr>
        <w:t xml:space="preserve"> (c) power of assimilation</w:t>
      </w:r>
      <w:r w:rsidR="00877E1B">
        <w:rPr>
          <w:rFonts w:ascii="Palatino Linotype" w:hAnsi="Palatino Linotype"/>
          <w:lang w:val="en-US"/>
        </w:rPr>
        <w:t>,</w:t>
      </w:r>
      <w:r w:rsidR="00F211D8" w:rsidRPr="00595E14">
        <w:rPr>
          <w:rFonts w:ascii="Palatino Linotype" w:hAnsi="Palatino Linotype"/>
          <w:lang w:val="en-US"/>
        </w:rPr>
        <w:t xml:space="preserve"> (d) cleanliness</w:t>
      </w:r>
      <w:r w:rsidR="00877E1B">
        <w:rPr>
          <w:rFonts w:ascii="Palatino Linotype" w:hAnsi="Palatino Linotype"/>
          <w:lang w:val="en-US"/>
        </w:rPr>
        <w:t>,</w:t>
      </w:r>
      <w:r w:rsidR="00F211D8" w:rsidRPr="00595E14">
        <w:rPr>
          <w:rFonts w:ascii="Palatino Linotype" w:hAnsi="Palatino Linotype"/>
          <w:lang w:val="en-US"/>
        </w:rPr>
        <w:t xml:space="preserve"> </w:t>
      </w:r>
      <w:r w:rsidR="009447CA" w:rsidRPr="00595E14">
        <w:rPr>
          <w:rFonts w:ascii="Palatino Linotype" w:hAnsi="Palatino Linotype"/>
          <w:lang w:val="en-US"/>
        </w:rPr>
        <w:t>(e)</w:t>
      </w:r>
      <w:r w:rsidR="00F211D8" w:rsidRPr="00595E14">
        <w:rPr>
          <w:rFonts w:ascii="Palatino Linotype" w:hAnsi="Palatino Linotype"/>
          <w:lang w:val="en-US"/>
        </w:rPr>
        <w:t xml:space="preserve"> aesthetic sense, etc.</w:t>
      </w:r>
    </w:p>
    <w:p w:rsidR="00F211D8" w:rsidRPr="00595E14" w:rsidRDefault="00F211D8" w:rsidP="00595E14">
      <w:pPr>
        <w:ind w:firstLine="720"/>
        <w:jc w:val="both"/>
        <w:rPr>
          <w:rFonts w:ascii="Palatino Linotype" w:hAnsi="Palatino Linotype"/>
          <w:lang w:val="en-US"/>
        </w:rPr>
      </w:pPr>
      <w:r w:rsidRPr="00595E14">
        <w:rPr>
          <w:rFonts w:ascii="Palatino Linotype" w:hAnsi="Palatino Linotype"/>
          <w:lang w:val="en-US"/>
        </w:rPr>
        <w:t xml:space="preserve">Japanese consul in Calcutta, Okakura and </w:t>
      </w:r>
      <w:r w:rsidR="00792CE2" w:rsidRPr="00595E14">
        <w:rPr>
          <w:rFonts w:ascii="Palatino Linotype" w:hAnsi="Palatino Linotype"/>
          <w:lang w:val="en-US"/>
        </w:rPr>
        <w:t>Josephine</w:t>
      </w:r>
      <w:r w:rsidRPr="00595E14">
        <w:rPr>
          <w:rFonts w:ascii="Palatino Linotype" w:hAnsi="Palatino Linotype"/>
          <w:lang w:val="en-US"/>
        </w:rPr>
        <w:t xml:space="preserve"> </w:t>
      </w:r>
      <w:r w:rsidR="00792CE2" w:rsidRPr="00595E14">
        <w:rPr>
          <w:rFonts w:ascii="Palatino Linotype" w:hAnsi="Palatino Linotype"/>
          <w:lang w:val="en-US"/>
        </w:rPr>
        <w:t>McLeod</w:t>
      </w:r>
      <w:r w:rsidR="005E1203">
        <w:rPr>
          <w:rFonts w:ascii="Palatino Linotype" w:hAnsi="Palatino Linotype"/>
          <w:lang w:val="en-US"/>
        </w:rPr>
        <w:t>, a friend of Swami Vivekananda,</w:t>
      </w:r>
      <w:r w:rsidRPr="00595E14">
        <w:rPr>
          <w:rFonts w:ascii="Palatino Linotype" w:hAnsi="Palatino Linotype"/>
          <w:lang w:val="en-US"/>
        </w:rPr>
        <w:t xml:space="preserve"> made attempt</w:t>
      </w:r>
      <w:r w:rsidR="005E1203">
        <w:rPr>
          <w:rFonts w:ascii="Palatino Linotype" w:hAnsi="Palatino Linotype"/>
          <w:lang w:val="en-US"/>
        </w:rPr>
        <w:t>s</w:t>
      </w:r>
      <w:r w:rsidRPr="00595E14">
        <w:rPr>
          <w:rFonts w:ascii="Palatino Linotype" w:hAnsi="Palatino Linotype"/>
          <w:lang w:val="en-US"/>
        </w:rPr>
        <w:t xml:space="preserve"> to bring Swamiji to Japan </w:t>
      </w:r>
      <w:r w:rsidR="00792CE2" w:rsidRPr="00595E14">
        <w:rPr>
          <w:rFonts w:ascii="Palatino Linotype" w:hAnsi="Palatino Linotype"/>
          <w:lang w:val="en-US"/>
        </w:rPr>
        <w:t xml:space="preserve">in 1902 </w:t>
      </w:r>
      <w:r w:rsidRPr="00595E14">
        <w:rPr>
          <w:rFonts w:ascii="Palatino Linotype" w:hAnsi="Palatino Linotype"/>
          <w:lang w:val="en-US"/>
        </w:rPr>
        <w:t xml:space="preserve">to spread universal religion. But that did not materialize </w:t>
      </w:r>
      <w:r w:rsidR="00877E1B">
        <w:rPr>
          <w:rFonts w:ascii="Palatino Linotype" w:hAnsi="Palatino Linotype"/>
          <w:lang w:val="en-US"/>
        </w:rPr>
        <w:t>owing</w:t>
      </w:r>
      <w:r w:rsidRPr="00595E14">
        <w:rPr>
          <w:rFonts w:ascii="Palatino Linotype" w:hAnsi="Palatino Linotype"/>
          <w:lang w:val="en-US"/>
        </w:rPr>
        <w:t xml:space="preserve"> to Swamiji’s failing health. </w:t>
      </w:r>
    </w:p>
    <w:p w:rsidR="008E7760" w:rsidRPr="00595E14" w:rsidRDefault="00F211D8" w:rsidP="00792CE2">
      <w:pPr>
        <w:jc w:val="both"/>
        <w:rPr>
          <w:rFonts w:ascii="Palatino Linotype" w:hAnsi="Palatino Linotype"/>
          <w:lang w:val="en-US"/>
        </w:rPr>
      </w:pPr>
      <w:r w:rsidRPr="00595E14">
        <w:rPr>
          <w:rFonts w:ascii="Palatino Linotype" w:hAnsi="Palatino Linotype"/>
          <w:lang w:val="en-US"/>
        </w:rPr>
        <w:tab/>
      </w:r>
      <w:r w:rsidR="00792CE2" w:rsidRPr="00595E14">
        <w:rPr>
          <w:rFonts w:ascii="Palatino Linotype" w:hAnsi="Palatino Linotype"/>
          <w:lang w:val="en-US"/>
        </w:rPr>
        <w:t xml:space="preserve">However, </w:t>
      </w:r>
      <w:r w:rsidR="008E7760" w:rsidRPr="00595E14">
        <w:rPr>
          <w:rFonts w:ascii="Palatino Linotype" w:hAnsi="Palatino Linotype"/>
          <w:lang w:val="en-US"/>
        </w:rPr>
        <w:t xml:space="preserve">Japan was </w:t>
      </w:r>
      <w:r w:rsidR="00877E1B">
        <w:rPr>
          <w:rFonts w:ascii="Palatino Linotype" w:hAnsi="Palatino Linotype"/>
          <w:lang w:val="en-US"/>
        </w:rPr>
        <w:t xml:space="preserve">later on </w:t>
      </w:r>
      <w:r w:rsidR="008E7760" w:rsidRPr="00595E14">
        <w:rPr>
          <w:rFonts w:ascii="Palatino Linotype" w:hAnsi="Palatino Linotype"/>
          <w:lang w:val="en-US"/>
        </w:rPr>
        <w:t>visited by Swami Trigunatitananda</w:t>
      </w:r>
      <w:r w:rsidR="00877E1B">
        <w:rPr>
          <w:rFonts w:ascii="Palatino Linotype" w:hAnsi="Palatino Linotype"/>
          <w:lang w:val="en-US"/>
        </w:rPr>
        <w:t xml:space="preserve"> and</w:t>
      </w:r>
      <w:r w:rsidR="008E7760" w:rsidRPr="00595E14">
        <w:rPr>
          <w:rFonts w:ascii="Palatino Linotype" w:hAnsi="Palatino Linotype"/>
          <w:lang w:val="en-US"/>
        </w:rPr>
        <w:t xml:space="preserve"> </w:t>
      </w:r>
      <w:r w:rsidR="00877E1B">
        <w:rPr>
          <w:rFonts w:ascii="Palatino Linotype" w:hAnsi="Palatino Linotype"/>
          <w:lang w:val="en-US"/>
        </w:rPr>
        <w:t xml:space="preserve">Swami </w:t>
      </w:r>
      <w:r w:rsidR="008E7760" w:rsidRPr="00595E14">
        <w:rPr>
          <w:rFonts w:ascii="Palatino Linotype" w:hAnsi="Palatino Linotype"/>
          <w:lang w:val="en-US"/>
        </w:rPr>
        <w:t xml:space="preserve">Abhedananda, </w:t>
      </w:r>
      <w:r w:rsidR="00CB2C86">
        <w:rPr>
          <w:rFonts w:ascii="Palatino Linotype" w:hAnsi="Palatino Linotype"/>
          <w:lang w:val="en-US"/>
        </w:rPr>
        <w:t xml:space="preserve">two direct disciples of Sri Ramakrishna, and also by </w:t>
      </w:r>
      <w:r w:rsidR="008E7760" w:rsidRPr="00595E14">
        <w:rPr>
          <w:rFonts w:ascii="Palatino Linotype" w:hAnsi="Palatino Linotype"/>
          <w:lang w:val="en-US"/>
        </w:rPr>
        <w:t>Rabindranath</w:t>
      </w:r>
      <w:r w:rsidR="00877E1B">
        <w:rPr>
          <w:rFonts w:ascii="Palatino Linotype" w:hAnsi="Palatino Linotype"/>
          <w:lang w:val="en-US"/>
        </w:rPr>
        <w:t xml:space="preserve"> Tagore</w:t>
      </w:r>
      <w:r w:rsidR="008E7760" w:rsidRPr="00595E14">
        <w:rPr>
          <w:rFonts w:ascii="Palatino Linotype" w:hAnsi="Palatino Linotype"/>
          <w:lang w:val="en-US"/>
        </w:rPr>
        <w:t xml:space="preserve">, </w:t>
      </w:r>
      <w:proofErr w:type="spellStart"/>
      <w:r w:rsidR="008E7760" w:rsidRPr="00595E14">
        <w:rPr>
          <w:rFonts w:ascii="Palatino Linotype" w:hAnsi="Palatino Linotype"/>
          <w:lang w:val="en-US"/>
        </w:rPr>
        <w:t>Rashbehari</w:t>
      </w:r>
      <w:proofErr w:type="spellEnd"/>
      <w:r w:rsidR="008E7760" w:rsidRPr="00595E14">
        <w:rPr>
          <w:rFonts w:ascii="Palatino Linotype" w:hAnsi="Palatino Linotype"/>
          <w:lang w:val="en-US"/>
        </w:rPr>
        <w:t xml:space="preserve"> Bose, and </w:t>
      </w:r>
      <w:proofErr w:type="spellStart"/>
      <w:r w:rsidR="008E7760" w:rsidRPr="00595E14">
        <w:rPr>
          <w:rFonts w:ascii="Palatino Linotype" w:hAnsi="Palatino Linotype"/>
          <w:lang w:val="en-US"/>
        </w:rPr>
        <w:t>Subhash</w:t>
      </w:r>
      <w:proofErr w:type="spellEnd"/>
      <w:r w:rsidR="008E7760" w:rsidRPr="00595E14">
        <w:rPr>
          <w:rFonts w:ascii="Palatino Linotype" w:hAnsi="Palatino Linotype"/>
          <w:lang w:val="en-US"/>
        </w:rPr>
        <w:t xml:space="preserve"> Chandra Bose</w:t>
      </w:r>
      <w:r w:rsidR="00792CE2" w:rsidRPr="00595E14">
        <w:rPr>
          <w:rFonts w:ascii="Palatino Linotype" w:hAnsi="Palatino Linotype"/>
          <w:lang w:val="en-US"/>
        </w:rPr>
        <w:t xml:space="preserve"> from 1903 onwards</w:t>
      </w:r>
      <w:r w:rsidR="008E7760" w:rsidRPr="00595E14">
        <w:rPr>
          <w:rFonts w:ascii="Palatino Linotype" w:hAnsi="Palatino Linotype"/>
          <w:lang w:val="en-US"/>
        </w:rPr>
        <w:t>.</w:t>
      </w:r>
      <w:r w:rsidR="00792CE2" w:rsidRPr="00595E14">
        <w:rPr>
          <w:rFonts w:ascii="Palatino Linotype" w:hAnsi="Palatino Linotype"/>
          <w:lang w:val="en-US"/>
        </w:rPr>
        <w:t xml:space="preserve">  Swami </w:t>
      </w:r>
      <w:proofErr w:type="spellStart"/>
      <w:r w:rsidR="00792CE2" w:rsidRPr="00595E14">
        <w:rPr>
          <w:rFonts w:ascii="Palatino Linotype" w:hAnsi="Palatino Linotype"/>
          <w:lang w:val="en-US"/>
        </w:rPr>
        <w:t>Shankarananda</w:t>
      </w:r>
      <w:proofErr w:type="spellEnd"/>
      <w:r w:rsidR="00792CE2" w:rsidRPr="00595E14">
        <w:rPr>
          <w:rFonts w:ascii="Palatino Linotype" w:hAnsi="Palatino Linotype"/>
          <w:lang w:val="en-US"/>
        </w:rPr>
        <w:t>, a disciple of Swami Brahmananda and the 7</w:t>
      </w:r>
      <w:r w:rsidR="00792CE2" w:rsidRPr="00595E14">
        <w:rPr>
          <w:rFonts w:ascii="Palatino Linotype" w:hAnsi="Palatino Linotype"/>
          <w:vertAlign w:val="superscript"/>
          <w:lang w:val="en-US"/>
        </w:rPr>
        <w:t>th</w:t>
      </w:r>
      <w:r w:rsidR="00792CE2" w:rsidRPr="00595E14">
        <w:rPr>
          <w:rFonts w:ascii="Palatino Linotype" w:hAnsi="Palatino Linotype"/>
          <w:lang w:val="en-US"/>
        </w:rPr>
        <w:t xml:space="preserve"> President of the </w:t>
      </w:r>
      <w:r w:rsidR="00792CE2" w:rsidRPr="00595E14">
        <w:rPr>
          <w:rFonts w:ascii="Palatino Linotype" w:hAnsi="Palatino Linotype"/>
          <w:lang w:val="en-US"/>
        </w:rPr>
        <w:lastRenderedPageBreak/>
        <w:t>Ramakrishna Order</w:t>
      </w:r>
      <w:r w:rsidR="00595E14" w:rsidRPr="00595E14">
        <w:rPr>
          <w:rFonts w:ascii="Palatino Linotype" w:hAnsi="Palatino Linotype"/>
          <w:lang w:val="en-US"/>
        </w:rPr>
        <w:t>,</w:t>
      </w:r>
      <w:r w:rsidR="00792CE2" w:rsidRPr="00595E14">
        <w:rPr>
          <w:rFonts w:ascii="Palatino Linotype" w:hAnsi="Palatino Linotype"/>
          <w:lang w:val="en-US"/>
        </w:rPr>
        <w:t xml:space="preserve"> and Swami </w:t>
      </w:r>
      <w:proofErr w:type="spellStart"/>
      <w:r w:rsidR="00792CE2" w:rsidRPr="00595E14">
        <w:rPr>
          <w:rFonts w:ascii="Palatino Linotype" w:hAnsi="Palatino Linotype"/>
          <w:lang w:val="en-US"/>
        </w:rPr>
        <w:t>Sadananda</w:t>
      </w:r>
      <w:proofErr w:type="spellEnd"/>
      <w:r w:rsidR="00792CE2" w:rsidRPr="00595E14">
        <w:rPr>
          <w:rFonts w:ascii="Palatino Linotype" w:hAnsi="Palatino Linotype"/>
          <w:lang w:val="en-US"/>
        </w:rPr>
        <w:t xml:space="preserve">, a disciple of Swami Vivekananda, also visited Japan in later years.  </w:t>
      </w:r>
    </w:p>
    <w:p w:rsidR="008E7760" w:rsidRPr="00595E14" w:rsidRDefault="008E7760" w:rsidP="00F211D8">
      <w:pPr>
        <w:ind w:firstLine="720"/>
        <w:jc w:val="both"/>
        <w:rPr>
          <w:rFonts w:ascii="Palatino Linotype" w:hAnsi="Palatino Linotype"/>
          <w:lang w:val="en-US"/>
        </w:rPr>
      </w:pPr>
      <w:r w:rsidRPr="00595E14">
        <w:rPr>
          <w:rFonts w:ascii="Palatino Linotype" w:hAnsi="Palatino Linotype"/>
          <w:lang w:val="en-US"/>
        </w:rPr>
        <w:t xml:space="preserve">In 1931 </w:t>
      </w:r>
      <w:proofErr w:type="spellStart"/>
      <w:r w:rsidRPr="00595E14">
        <w:rPr>
          <w:rFonts w:ascii="Palatino Linotype" w:hAnsi="Palatino Linotype"/>
          <w:lang w:val="en-US"/>
        </w:rPr>
        <w:t>Romain</w:t>
      </w:r>
      <w:proofErr w:type="spellEnd"/>
      <w:r w:rsidRPr="00595E14">
        <w:rPr>
          <w:rFonts w:ascii="Palatino Linotype" w:hAnsi="Palatino Linotype"/>
          <w:lang w:val="en-US"/>
        </w:rPr>
        <w:t xml:space="preserve"> Rolland’s biography of Swamiji was translated into Japanese.  </w:t>
      </w:r>
    </w:p>
    <w:p w:rsidR="00A00C07" w:rsidRPr="00595E14" w:rsidRDefault="00792CE2" w:rsidP="000A5138">
      <w:pPr>
        <w:jc w:val="both"/>
        <w:rPr>
          <w:rFonts w:ascii="Palatino Linotype" w:hAnsi="Palatino Linotype"/>
          <w:lang w:val="en-US"/>
        </w:rPr>
      </w:pPr>
      <w:r w:rsidRPr="00595E14">
        <w:rPr>
          <w:rFonts w:ascii="Palatino Linotype" w:hAnsi="Palatino Linotype"/>
          <w:lang w:val="en-US"/>
        </w:rPr>
        <w:tab/>
      </w:r>
      <w:r w:rsidR="000A5138">
        <w:rPr>
          <w:rFonts w:ascii="Palatino Linotype" w:hAnsi="Palatino Linotype"/>
          <w:lang w:val="en-US"/>
        </w:rPr>
        <w:t xml:space="preserve">Inspired by Swami </w:t>
      </w:r>
      <w:proofErr w:type="spellStart"/>
      <w:r w:rsidR="000A5138">
        <w:rPr>
          <w:rFonts w:ascii="Palatino Linotype" w:hAnsi="Palatino Linotype"/>
          <w:lang w:val="en-US"/>
        </w:rPr>
        <w:t>Ranganathanandaji</w:t>
      </w:r>
      <w:proofErr w:type="spellEnd"/>
      <w:r w:rsidR="000A5138">
        <w:rPr>
          <w:rFonts w:ascii="Palatino Linotype" w:hAnsi="Palatino Linotype"/>
          <w:lang w:val="en-US"/>
        </w:rPr>
        <w:t xml:space="preserve"> Maharaj</w:t>
      </w:r>
      <w:r w:rsidR="000D7D51">
        <w:rPr>
          <w:rFonts w:ascii="Palatino Linotype" w:hAnsi="Palatino Linotype"/>
          <w:lang w:val="en-US"/>
        </w:rPr>
        <w:t>,</w:t>
      </w:r>
      <w:r w:rsidR="000A5138">
        <w:rPr>
          <w:rFonts w:ascii="Palatino Linotype" w:hAnsi="Palatino Linotype"/>
          <w:lang w:val="en-US"/>
        </w:rPr>
        <w:t xml:space="preserve"> the Vedanta Society of Japan was formed in 1958 under the leadership of Prof. Nikki Kimura and Mr. V. S. Rao.   T</w:t>
      </w:r>
      <w:r w:rsidR="00A00C07" w:rsidRPr="00595E14">
        <w:rPr>
          <w:rFonts w:ascii="Palatino Linotype" w:hAnsi="Palatino Linotype"/>
          <w:lang w:val="en-US"/>
        </w:rPr>
        <w:t xml:space="preserve">oday I am fortunate to </w:t>
      </w:r>
      <w:r w:rsidR="00243D18">
        <w:rPr>
          <w:rFonts w:ascii="Palatino Linotype" w:hAnsi="Palatino Linotype"/>
          <w:lang w:val="en-US"/>
        </w:rPr>
        <w:t>speak in a function organized</w:t>
      </w:r>
      <w:r w:rsidR="00A00C07" w:rsidRPr="00595E14">
        <w:rPr>
          <w:rFonts w:ascii="Palatino Linotype" w:hAnsi="Palatino Linotype"/>
          <w:lang w:val="en-US"/>
        </w:rPr>
        <w:t xml:space="preserve"> </w:t>
      </w:r>
      <w:r w:rsidR="00243D18">
        <w:rPr>
          <w:rFonts w:ascii="Palatino Linotype" w:hAnsi="Palatino Linotype"/>
          <w:lang w:val="en-US"/>
        </w:rPr>
        <w:t xml:space="preserve">by </w:t>
      </w:r>
      <w:bookmarkStart w:id="0" w:name="_GoBack"/>
      <w:bookmarkEnd w:id="0"/>
      <w:r w:rsidR="00A00C07" w:rsidRPr="00595E14">
        <w:rPr>
          <w:rFonts w:ascii="Palatino Linotype" w:hAnsi="Palatino Linotype"/>
          <w:lang w:val="en-US"/>
        </w:rPr>
        <w:t xml:space="preserve">the </w:t>
      </w:r>
      <w:r w:rsidR="000A5138">
        <w:rPr>
          <w:rFonts w:ascii="Palatino Linotype" w:hAnsi="Palatino Linotype"/>
          <w:lang w:val="en-US"/>
        </w:rPr>
        <w:t>Society</w:t>
      </w:r>
      <w:r w:rsidRPr="00595E14">
        <w:rPr>
          <w:rFonts w:ascii="Palatino Linotype" w:hAnsi="Palatino Linotype"/>
          <w:lang w:val="en-US"/>
        </w:rPr>
        <w:t xml:space="preserve"> </w:t>
      </w:r>
      <w:r w:rsidR="00A00C07" w:rsidRPr="00595E14">
        <w:rPr>
          <w:rFonts w:ascii="Palatino Linotype" w:hAnsi="Palatino Linotype"/>
          <w:lang w:val="en-US"/>
        </w:rPr>
        <w:t xml:space="preserve">functioning </w:t>
      </w:r>
      <w:r w:rsidRPr="00595E14">
        <w:rPr>
          <w:rFonts w:ascii="Palatino Linotype" w:hAnsi="Palatino Linotype"/>
          <w:lang w:val="en-US"/>
        </w:rPr>
        <w:t xml:space="preserve">under </w:t>
      </w:r>
      <w:r w:rsidR="00A00C07" w:rsidRPr="00595E14">
        <w:rPr>
          <w:rFonts w:ascii="Palatino Linotype" w:hAnsi="Palatino Linotype"/>
          <w:lang w:val="en-US"/>
        </w:rPr>
        <w:t>the leadership of Swami Medhasananda.</w:t>
      </w:r>
    </w:p>
    <w:p w:rsidR="003A0082" w:rsidRDefault="003A0082" w:rsidP="00DA74F7">
      <w:pPr>
        <w:jc w:val="both"/>
        <w:rPr>
          <w:lang w:val="en-US"/>
        </w:rPr>
      </w:pPr>
    </w:p>
    <w:p w:rsidR="003A0082" w:rsidRPr="003A0082" w:rsidRDefault="003A0082" w:rsidP="003A0082">
      <w:pPr>
        <w:jc w:val="center"/>
        <w:rPr>
          <w:b/>
          <w:bCs/>
          <w:lang w:val="en-US"/>
        </w:rPr>
      </w:pPr>
      <w:r w:rsidRPr="00595E14">
        <w:rPr>
          <w:b/>
          <w:bCs/>
          <w:sz w:val="28"/>
          <w:szCs w:val="22"/>
          <w:lang w:val="en-US"/>
        </w:rPr>
        <w:t>Is Swami Vivekananda relevant after 150 years of his birth?</w:t>
      </w:r>
    </w:p>
    <w:p w:rsidR="00D45157" w:rsidRPr="00595E14" w:rsidRDefault="00792CE2" w:rsidP="00595E14">
      <w:pPr>
        <w:spacing w:before="240"/>
        <w:jc w:val="both"/>
        <w:rPr>
          <w:rFonts w:ascii="Palatino Linotype" w:hAnsi="Palatino Linotype"/>
          <w:szCs w:val="24"/>
        </w:rPr>
      </w:pPr>
      <w:r>
        <w:rPr>
          <w:lang w:val="en-US"/>
        </w:rPr>
        <w:t xml:space="preserve"> </w:t>
      </w:r>
      <w:r w:rsidR="00F211D8">
        <w:rPr>
          <w:lang w:val="en-US"/>
        </w:rPr>
        <w:tab/>
        <w:t xml:space="preserve"> </w:t>
      </w:r>
      <w:r w:rsidR="00D45157" w:rsidRPr="00595E14">
        <w:rPr>
          <w:rFonts w:ascii="Palatino Linotype" w:hAnsi="Palatino Linotype"/>
          <w:szCs w:val="24"/>
        </w:rPr>
        <w:t xml:space="preserve">Although more than one hundred and </w:t>
      </w:r>
      <w:r w:rsidR="009A2AB4">
        <w:rPr>
          <w:rFonts w:ascii="Palatino Linotype" w:hAnsi="Palatino Linotype"/>
          <w:szCs w:val="24"/>
        </w:rPr>
        <w:t>eleven</w:t>
      </w:r>
      <w:r w:rsidR="00D45157" w:rsidRPr="00595E14">
        <w:rPr>
          <w:rFonts w:ascii="Palatino Linotype" w:hAnsi="Palatino Linotype"/>
          <w:szCs w:val="24"/>
        </w:rPr>
        <w:t xml:space="preserve"> years have passed since Swami Vivekananda gave up his body, his life and message </w:t>
      </w:r>
      <w:r w:rsidR="009A2AB4">
        <w:rPr>
          <w:rFonts w:ascii="Palatino Linotype" w:hAnsi="Palatino Linotype"/>
          <w:szCs w:val="24"/>
        </w:rPr>
        <w:t>continue</w:t>
      </w:r>
      <w:r w:rsidR="00D45157" w:rsidRPr="00595E14">
        <w:rPr>
          <w:rFonts w:ascii="Palatino Linotype" w:hAnsi="Palatino Linotype"/>
          <w:szCs w:val="24"/>
        </w:rPr>
        <w:t xml:space="preserve"> to have great relevance </w:t>
      </w:r>
      <w:r w:rsidR="009A2AB4">
        <w:rPr>
          <w:rFonts w:ascii="Palatino Linotype" w:hAnsi="Palatino Linotype"/>
          <w:szCs w:val="24"/>
        </w:rPr>
        <w:t>to this day</w:t>
      </w:r>
      <w:r w:rsidR="00D45157" w:rsidRPr="00595E14">
        <w:rPr>
          <w:rFonts w:ascii="Palatino Linotype" w:hAnsi="Palatino Linotype"/>
          <w:szCs w:val="24"/>
        </w:rPr>
        <w:t>. Referring to this fact, the distinguished historian and indologist A. L. Basham wrote: “The passing of the years and the many stupendous and unexpected events which have occurred since then suggest that in centuries to come, he (Swami Vivekananda) will be remembered as one of the main moulders of the modern world.”</w:t>
      </w:r>
    </w:p>
    <w:p w:rsidR="003A0082" w:rsidRPr="00595E14" w:rsidRDefault="00595E14" w:rsidP="009517F4">
      <w:pPr>
        <w:ind w:firstLine="720"/>
        <w:jc w:val="both"/>
        <w:rPr>
          <w:rFonts w:ascii="Palatino Linotype" w:hAnsi="Palatino Linotype"/>
          <w:szCs w:val="24"/>
        </w:rPr>
      </w:pPr>
      <w:r>
        <w:rPr>
          <w:rFonts w:ascii="Palatino Linotype" w:hAnsi="Palatino Linotype"/>
          <w:szCs w:val="24"/>
        </w:rPr>
        <w:t>I</w:t>
      </w:r>
      <w:r w:rsidR="003A0082" w:rsidRPr="00595E14">
        <w:rPr>
          <w:rFonts w:ascii="Palatino Linotype" w:hAnsi="Palatino Linotype"/>
          <w:szCs w:val="24"/>
        </w:rPr>
        <w:t xml:space="preserve">n a letter </w:t>
      </w:r>
      <w:r w:rsidRPr="00595E14">
        <w:rPr>
          <w:rFonts w:ascii="Palatino Linotype" w:hAnsi="Palatino Linotype"/>
          <w:szCs w:val="24"/>
        </w:rPr>
        <w:t>wr</w:t>
      </w:r>
      <w:r>
        <w:rPr>
          <w:rFonts w:ascii="Palatino Linotype" w:hAnsi="Palatino Linotype"/>
          <w:szCs w:val="24"/>
        </w:rPr>
        <w:t>it</w:t>
      </w:r>
      <w:r w:rsidRPr="00595E14">
        <w:rPr>
          <w:rFonts w:ascii="Palatino Linotype" w:hAnsi="Palatino Linotype"/>
          <w:szCs w:val="24"/>
        </w:rPr>
        <w:t>te</w:t>
      </w:r>
      <w:r>
        <w:rPr>
          <w:rFonts w:ascii="Palatino Linotype" w:hAnsi="Palatino Linotype"/>
          <w:szCs w:val="24"/>
        </w:rPr>
        <w:t>n</w:t>
      </w:r>
      <w:r w:rsidRPr="00595E14">
        <w:rPr>
          <w:rFonts w:ascii="Palatino Linotype" w:hAnsi="Palatino Linotype"/>
          <w:szCs w:val="24"/>
        </w:rPr>
        <w:t xml:space="preserve"> </w:t>
      </w:r>
      <w:r w:rsidR="003A0082" w:rsidRPr="00595E14">
        <w:rPr>
          <w:rFonts w:ascii="Palatino Linotype" w:hAnsi="Palatino Linotype"/>
          <w:szCs w:val="24"/>
        </w:rPr>
        <w:t xml:space="preserve">to </w:t>
      </w:r>
      <w:r>
        <w:rPr>
          <w:rFonts w:ascii="Palatino Linotype" w:hAnsi="Palatino Linotype"/>
          <w:szCs w:val="24"/>
        </w:rPr>
        <w:t xml:space="preserve">Miss </w:t>
      </w:r>
      <w:r w:rsidR="003A0082" w:rsidRPr="00595E14">
        <w:rPr>
          <w:rFonts w:ascii="Palatino Linotype" w:hAnsi="Palatino Linotype"/>
          <w:szCs w:val="24"/>
        </w:rPr>
        <w:t>McLeod in 1906</w:t>
      </w:r>
      <w:r>
        <w:rPr>
          <w:rFonts w:ascii="Palatino Linotype" w:hAnsi="Palatino Linotype"/>
          <w:szCs w:val="24"/>
        </w:rPr>
        <w:t>,</w:t>
      </w:r>
      <w:r w:rsidRPr="00595E14">
        <w:rPr>
          <w:rFonts w:ascii="Palatino Linotype" w:hAnsi="Palatino Linotype"/>
          <w:szCs w:val="24"/>
        </w:rPr>
        <w:t xml:space="preserve"> Sister Nivedita</w:t>
      </w:r>
      <w:r>
        <w:rPr>
          <w:rFonts w:ascii="Palatino Linotype" w:hAnsi="Palatino Linotype"/>
          <w:szCs w:val="24"/>
        </w:rPr>
        <w:t xml:space="preserve"> wrote</w:t>
      </w:r>
      <w:r w:rsidR="003A0082" w:rsidRPr="00595E14">
        <w:rPr>
          <w:rFonts w:ascii="Palatino Linotype" w:hAnsi="Palatino Linotype"/>
          <w:szCs w:val="24"/>
        </w:rPr>
        <w:t xml:space="preserve">, “You see, when we who understood Swamiji and remember him are dead, there will come a long period of obscurity and silence, for the work that he did. It will seem to be forgotten, until, suddenly, in 150 or 200 years, it will be found to have transformed the </w:t>
      </w:r>
      <w:r w:rsidR="005E1203">
        <w:rPr>
          <w:rFonts w:ascii="Palatino Linotype" w:hAnsi="Palatino Linotype"/>
          <w:szCs w:val="24"/>
        </w:rPr>
        <w:t>world</w:t>
      </w:r>
      <w:r w:rsidR="003A0082" w:rsidRPr="00595E14">
        <w:rPr>
          <w:rFonts w:ascii="Palatino Linotype" w:hAnsi="Palatino Linotype"/>
          <w:szCs w:val="24"/>
        </w:rPr>
        <w:t>.”</w:t>
      </w:r>
    </w:p>
    <w:p w:rsidR="00BF7906" w:rsidRPr="00595E14" w:rsidRDefault="00595E14" w:rsidP="009517F4">
      <w:pPr>
        <w:ind w:firstLine="720"/>
        <w:jc w:val="both"/>
        <w:rPr>
          <w:rFonts w:ascii="Palatino Linotype" w:hAnsi="Palatino Linotype"/>
          <w:szCs w:val="24"/>
        </w:rPr>
      </w:pPr>
      <w:r>
        <w:rPr>
          <w:rFonts w:ascii="Palatino Linotype" w:hAnsi="Palatino Linotype"/>
          <w:szCs w:val="24"/>
          <w:lang w:val="en-US"/>
        </w:rPr>
        <w:t>Today we are living</w:t>
      </w:r>
      <w:r w:rsidR="00D45157" w:rsidRPr="00595E14">
        <w:rPr>
          <w:rFonts w:ascii="Palatino Linotype" w:hAnsi="Palatino Linotype"/>
          <w:szCs w:val="24"/>
          <w:lang w:val="en-US"/>
        </w:rPr>
        <w:t xml:space="preserve"> i</w:t>
      </w:r>
      <w:r>
        <w:rPr>
          <w:rFonts w:ascii="Palatino Linotype" w:hAnsi="Palatino Linotype"/>
          <w:szCs w:val="24"/>
          <w:lang w:val="en-US"/>
        </w:rPr>
        <w:t>n</w:t>
      </w:r>
      <w:r w:rsidR="00D45157" w:rsidRPr="00595E14">
        <w:rPr>
          <w:rFonts w:ascii="Palatino Linotype" w:hAnsi="Palatino Linotype"/>
          <w:szCs w:val="24"/>
          <w:lang w:val="en-US"/>
        </w:rPr>
        <w:t xml:space="preserve"> a world of global civil</w:t>
      </w:r>
      <w:r w:rsidR="00BF7906" w:rsidRPr="00595E14">
        <w:rPr>
          <w:rFonts w:ascii="Palatino Linotype" w:hAnsi="Palatino Linotype"/>
          <w:szCs w:val="24"/>
          <w:lang w:val="en-US"/>
        </w:rPr>
        <w:t xml:space="preserve">ization. </w:t>
      </w:r>
      <w:r w:rsidR="00BF7906" w:rsidRPr="00595E14">
        <w:rPr>
          <w:rFonts w:ascii="Palatino Linotype" w:hAnsi="Palatino Linotype"/>
          <w:szCs w:val="24"/>
        </w:rPr>
        <w:t xml:space="preserve">Advancements in information and communication technology, globalization of economy and other factors are bringing people of the world closer together than even before. All over the world there is now greater awareness of human rights, social justice, gender equality and other issues. There is now greater understanding of the importance of religious harmony and of the dangers of religious fundamentalism. Another significant trend is the upsurge of interest in spiritual life, especially among the younger generation, all over the world. There is now a growing awareness that a spiritual perspective is a great help in facing the problems of life, in achieving success and in making life meaningful. The intelligent people throughout the globe are searching for a religion which is not confined within a church, or a temple or a mosque.  Aided by print and electronic media, this trend has become a global spiritual movement covering education, health, medicine </w:t>
      </w:r>
      <w:r w:rsidR="009A2AB4">
        <w:rPr>
          <w:rFonts w:ascii="Palatino Linotype" w:hAnsi="Palatino Linotype"/>
          <w:szCs w:val="24"/>
        </w:rPr>
        <w:t xml:space="preserve">and </w:t>
      </w:r>
      <w:r w:rsidR="00BF7906" w:rsidRPr="00595E14">
        <w:rPr>
          <w:rFonts w:ascii="Palatino Linotype" w:hAnsi="Palatino Linotype"/>
          <w:szCs w:val="24"/>
        </w:rPr>
        <w:t>even economy and politics. Millions of people now practise meditation, yoga, Zen and other spiritual disciplines.</w:t>
      </w:r>
    </w:p>
    <w:p w:rsidR="003A0082" w:rsidRPr="00595E14" w:rsidRDefault="003A0082" w:rsidP="009517F4">
      <w:pPr>
        <w:ind w:firstLine="720"/>
        <w:jc w:val="both"/>
        <w:rPr>
          <w:rFonts w:ascii="Palatino Linotype" w:hAnsi="Palatino Linotype"/>
          <w:szCs w:val="24"/>
        </w:rPr>
      </w:pPr>
      <w:r w:rsidRPr="00595E14">
        <w:rPr>
          <w:rFonts w:ascii="Palatino Linotype" w:hAnsi="Palatino Linotype"/>
          <w:szCs w:val="24"/>
        </w:rPr>
        <w:lastRenderedPageBreak/>
        <w:t>As early as 1897, Swami Vivekananda stated: “Even in politics and sociology, problems that were only national twenty years ago can no more be solved on national grounds only… They can only be solved when looked at in the broader light of international grounds. International organizations, international combinations, international laws are the cry of the day.”</w:t>
      </w:r>
    </w:p>
    <w:p w:rsidR="00BF7906" w:rsidRPr="00595E14" w:rsidRDefault="00BF7906" w:rsidP="009517F4">
      <w:pPr>
        <w:ind w:firstLine="720"/>
        <w:jc w:val="both"/>
        <w:rPr>
          <w:rFonts w:ascii="Palatino Linotype" w:hAnsi="Palatino Linotype"/>
          <w:szCs w:val="24"/>
        </w:rPr>
      </w:pPr>
      <w:r w:rsidRPr="00595E14">
        <w:rPr>
          <w:rFonts w:ascii="Palatino Linotype" w:hAnsi="Palatino Linotype"/>
          <w:szCs w:val="24"/>
        </w:rPr>
        <w:t>Recently UNESCO had organized a commemorative function in connection with Swamiji’s 150</w:t>
      </w:r>
      <w:r w:rsidRPr="00595E14">
        <w:rPr>
          <w:rFonts w:ascii="Palatino Linotype" w:hAnsi="Palatino Linotype"/>
          <w:szCs w:val="24"/>
          <w:vertAlign w:val="superscript"/>
        </w:rPr>
        <w:t>th</w:t>
      </w:r>
      <w:r w:rsidRPr="00595E14">
        <w:rPr>
          <w:rFonts w:ascii="Palatino Linotype" w:hAnsi="Palatino Linotype"/>
          <w:szCs w:val="24"/>
        </w:rPr>
        <w:t xml:space="preserve"> Birth Anniversary.  In that function Ms Irina </w:t>
      </w:r>
      <w:proofErr w:type="spellStart"/>
      <w:r w:rsidRPr="00595E14">
        <w:rPr>
          <w:rFonts w:ascii="Palatino Linotype" w:hAnsi="Palatino Linotype"/>
          <w:szCs w:val="24"/>
        </w:rPr>
        <w:t>Bokova</w:t>
      </w:r>
      <w:proofErr w:type="spellEnd"/>
      <w:r w:rsidRPr="00595E14">
        <w:rPr>
          <w:rFonts w:ascii="Palatino Linotype" w:hAnsi="Palatino Linotype"/>
          <w:szCs w:val="24"/>
        </w:rPr>
        <w:t>, the Director-</w:t>
      </w:r>
      <w:r w:rsidR="007254DE">
        <w:rPr>
          <w:rFonts w:ascii="Palatino Linotype" w:hAnsi="Palatino Linotype"/>
          <w:szCs w:val="24"/>
        </w:rPr>
        <w:t>G</w:t>
      </w:r>
      <w:r w:rsidRPr="00595E14">
        <w:rPr>
          <w:rFonts w:ascii="Palatino Linotype" w:hAnsi="Palatino Linotype"/>
          <w:szCs w:val="24"/>
        </w:rPr>
        <w:t>eneral of UNESCO, said in her speech that “What better subject to explore today than the universal message of Swami Vivekananda? [</w:t>
      </w:r>
      <w:r w:rsidR="00857A38">
        <w:rPr>
          <w:rFonts w:ascii="Palatino Linotype" w:hAnsi="Palatino Linotype"/>
          <w:szCs w:val="24"/>
        </w:rPr>
        <w:t>I</w:t>
      </w:r>
      <w:r w:rsidRPr="00595E14">
        <w:rPr>
          <w:rFonts w:ascii="Palatino Linotype" w:hAnsi="Palatino Linotype"/>
          <w:szCs w:val="24"/>
        </w:rPr>
        <w:t xml:space="preserve">n this world] where societies are increasingly interconnected, but also increasingly fragmented.” </w:t>
      </w:r>
    </w:p>
    <w:p w:rsidR="005D6284" w:rsidRPr="00595E14" w:rsidRDefault="005D6284" w:rsidP="009517F4">
      <w:pPr>
        <w:ind w:firstLine="720"/>
        <w:jc w:val="both"/>
        <w:rPr>
          <w:rFonts w:ascii="Palatino Linotype" w:hAnsi="Palatino Linotype"/>
          <w:szCs w:val="24"/>
        </w:rPr>
      </w:pPr>
      <w:r w:rsidRPr="00595E14">
        <w:rPr>
          <w:rFonts w:ascii="Palatino Linotype" w:hAnsi="Palatino Linotype"/>
          <w:szCs w:val="24"/>
        </w:rPr>
        <w:t>We have to keep in mind that, although Swamiji was a patriot to the core of his being, love for his motherland did not prevent him from identifying himself with the whole of humanity. Christopher Isherwood said, “Vivekananda’s nationalism was not nationalism in the smaller sense, it was a kind of super-nationalism, a kind of internationalism sublimated.”</w:t>
      </w:r>
    </w:p>
    <w:p w:rsidR="00BC5BD0" w:rsidRPr="00595E14" w:rsidRDefault="00BC5BD0" w:rsidP="00BC5BD0">
      <w:pPr>
        <w:jc w:val="both"/>
        <w:rPr>
          <w:rFonts w:ascii="Palatino Linotype" w:hAnsi="Palatino Linotype"/>
          <w:b/>
          <w:bCs/>
          <w:szCs w:val="24"/>
        </w:rPr>
      </w:pPr>
    </w:p>
    <w:p w:rsidR="00BC5BD0" w:rsidRPr="00857A38" w:rsidRDefault="00BC5BD0" w:rsidP="00857A38">
      <w:pPr>
        <w:jc w:val="center"/>
        <w:rPr>
          <w:rFonts w:ascii="Palatino Linotype" w:hAnsi="Palatino Linotype"/>
          <w:b/>
          <w:bCs/>
          <w:sz w:val="28"/>
          <w:szCs w:val="28"/>
        </w:rPr>
      </w:pPr>
      <w:r w:rsidRPr="00857A38">
        <w:rPr>
          <w:rFonts w:ascii="Palatino Linotype" w:hAnsi="Palatino Linotype"/>
          <w:b/>
          <w:bCs/>
          <w:sz w:val="28"/>
          <w:szCs w:val="28"/>
        </w:rPr>
        <w:t>Contributions of Swami Vivekananda to different fields:</w:t>
      </w:r>
    </w:p>
    <w:p w:rsidR="005D6284" w:rsidRPr="00595E14" w:rsidRDefault="00BC5BD0" w:rsidP="00857A38">
      <w:pPr>
        <w:spacing w:before="240"/>
        <w:ind w:firstLine="720"/>
        <w:jc w:val="both"/>
        <w:rPr>
          <w:rFonts w:ascii="Palatino Linotype" w:hAnsi="Palatino Linotype"/>
          <w:szCs w:val="24"/>
        </w:rPr>
      </w:pPr>
      <w:r w:rsidRPr="00595E14">
        <w:rPr>
          <w:rFonts w:ascii="Palatino Linotype" w:hAnsi="Palatino Linotype"/>
          <w:b/>
          <w:bCs/>
          <w:szCs w:val="24"/>
        </w:rPr>
        <w:t>Harmony</w:t>
      </w:r>
      <w:r w:rsidRPr="00595E14">
        <w:rPr>
          <w:rFonts w:ascii="Palatino Linotype" w:hAnsi="Palatino Linotype"/>
          <w:szCs w:val="24"/>
        </w:rPr>
        <w:t>:</w:t>
      </w:r>
      <w:r w:rsidR="005D6284" w:rsidRPr="00595E14">
        <w:rPr>
          <w:rFonts w:ascii="Palatino Linotype" w:hAnsi="Palatino Linotype"/>
          <w:szCs w:val="24"/>
        </w:rPr>
        <w:t xml:space="preserve"> The keynote of Swamiji’s message is harmony. Swamiji tried to bring about harmony of the ancient and the modern, harmony of the East and the West, harmony of religions, harmony of religion and science.</w:t>
      </w:r>
    </w:p>
    <w:p w:rsidR="005C0DDF" w:rsidRPr="00595E14" w:rsidRDefault="005C0DDF" w:rsidP="005C0DDF">
      <w:pPr>
        <w:ind w:firstLine="720"/>
        <w:jc w:val="both"/>
        <w:rPr>
          <w:rFonts w:ascii="Palatino Linotype" w:hAnsi="Palatino Linotype"/>
          <w:szCs w:val="24"/>
        </w:rPr>
      </w:pPr>
      <w:r>
        <w:rPr>
          <w:rFonts w:ascii="Palatino Linotype" w:hAnsi="Palatino Linotype"/>
          <w:b/>
          <w:bCs/>
          <w:szCs w:val="24"/>
        </w:rPr>
        <w:t>Concern for human society</w:t>
      </w:r>
      <w:r w:rsidRPr="00595E14">
        <w:rPr>
          <w:rFonts w:ascii="Palatino Linotype" w:hAnsi="Palatino Linotype"/>
          <w:szCs w:val="24"/>
        </w:rPr>
        <w:t xml:space="preserve">: Swamiji was an illumined seer who could see far into the future of humanity. </w:t>
      </w:r>
      <w:r>
        <w:rPr>
          <w:rFonts w:ascii="Palatino Linotype" w:hAnsi="Palatino Linotype"/>
          <w:szCs w:val="24"/>
        </w:rPr>
        <w:t xml:space="preserve">With his deep concern for the human welfare he started Ramakrishna Mission and endowed it with a great vision. </w:t>
      </w:r>
      <w:r w:rsidRPr="00595E14">
        <w:rPr>
          <w:rFonts w:ascii="Palatino Linotype" w:hAnsi="Palatino Linotype"/>
          <w:szCs w:val="24"/>
        </w:rPr>
        <w:t xml:space="preserve">This fact has been admitted by Federico Mayor in 1993, who was then the Director-General of UNESCO. While inaugurating a special exhibition at UNESCO to commemorate </w:t>
      </w:r>
      <w:r>
        <w:rPr>
          <w:rFonts w:ascii="Palatino Linotype" w:hAnsi="Palatino Linotype"/>
          <w:szCs w:val="24"/>
        </w:rPr>
        <w:t xml:space="preserve">the </w:t>
      </w:r>
      <w:r w:rsidRPr="00595E14">
        <w:rPr>
          <w:rFonts w:ascii="Palatino Linotype" w:hAnsi="Palatino Linotype"/>
          <w:szCs w:val="24"/>
        </w:rPr>
        <w:t>centenary of Swami Vivekananda’s participation in the Parliament of Religions, he said that he was struck by the similarity in constitutions of Ramakrishna Mission formulated in 1897 and that of UNESCO drawn up nearly 50 years later.</w:t>
      </w:r>
    </w:p>
    <w:p w:rsidR="00F211D8" w:rsidRPr="00595E14" w:rsidRDefault="00BC5BD0" w:rsidP="00857A38">
      <w:pPr>
        <w:autoSpaceDE w:val="0"/>
        <w:autoSpaceDN w:val="0"/>
        <w:adjustRightInd w:val="0"/>
        <w:spacing w:line="240" w:lineRule="auto"/>
        <w:ind w:firstLine="720"/>
        <w:jc w:val="both"/>
        <w:rPr>
          <w:rFonts w:ascii="Palatino Linotype" w:hAnsi="Palatino Linotype"/>
          <w:szCs w:val="24"/>
        </w:rPr>
      </w:pPr>
      <w:r w:rsidRPr="00595E14">
        <w:rPr>
          <w:rFonts w:ascii="Palatino Linotype" w:hAnsi="Palatino Linotype"/>
          <w:b/>
          <w:bCs/>
          <w:szCs w:val="24"/>
        </w:rPr>
        <w:t>Religion</w:t>
      </w:r>
      <w:r w:rsidRPr="00595E14">
        <w:rPr>
          <w:rFonts w:ascii="Palatino Linotype" w:hAnsi="Palatino Linotype"/>
          <w:szCs w:val="24"/>
        </w:rPr>
        <w:t xml:space="preserve">: </w:t>
      </w:r>
      <w:r w:rsidR="005D6284" w:rsidRPr="00595E14">
        <w:rPr>
          <w:rFonts w:ascii="Palatino Linotype" w:hAnsi="Palatino Linotype"/>
          <w:szCs w:val="24"/>
        </w:rPr>
        <w:t>Next to his concern for man</w:t>
      </w:r>
      <w:r w:rsidR="009A2AB4">
        <w:rPr>
          <w:rFonts w:ascii="Palatino Linotype" w:hAnsi="Palatino Linotype"/>
          <w:szCs w:val="24"/>
        </w:rPr>
        <w:t>,</w:t>
      </w:r>
      <w:r w:rsidR="005D6284" w:rsidRPr="00595E14">
        <w:rPr>
          <w:rFonts w:ascii="Palatino Linotype" w:hAnsi="Palatino Linotype"/>
          <w:szCs w:val="24"/>
        </w:rPr>
        <w:t xml:space="preserve"> his chief concern was religion.</w:t>
      </w:r>
      <w:r w:rsidRPr="00595E14">
        <w:rPr>
          <w:rFonts w:ascii="Palatino Linotype" w:hAnsi="Palatino Linotype"/>
          <w:szCs w:val="24"/>
        </w:rPr>
        <w:t xml:space="preserve">  </w:t>
      </w:r>
      <w:r w:rsidR="00857A38">
        <w:rPr>
          <w:rFonts w:ascii="Palatino Linotype" w:hAnsi="Palatino Linotype"/>
          <w:szCs w:val="24"/>
        </w:rPr>
        <w:t>His liberal attitude with regard to religion can be seen from the following words</w:t>
      </w:r>
      <w:r w:rsidR="00EA106E">
        <w:rPr>
          <w:rFonts w:ascii="Palatino Linotype" w:hAnsi="Palatino Linotype"/>
          <w:szCs w:val="24"/>
        </w:rPr>
        <w:t>: “</w:t>
      </w:r>
      <w:r w:rsidRPr="00595E14">
        <w:rPr>
          <w:rFonts w:ascii="Palatino Linotype" w:hAnsi="Palatino Linotype"/>
          <w:szCs w:val="24"/>
        </w:rPr>
        <w:t>I shall go to the mosque of the Mohammedan; I shall enter the Christian's church and kneel before the crucifix; I shall enter the Buddhistic temple, where I shall take refuge in Buddha and in his Law. I shall go into the forest and sit down in meditation with the Hindu, who is trying to see the Light which enlightens the heart of every one.  Not only shall I do all these, but I shall keep my heart open for all that may come in the future.</w:t>
      </w:r>
      <w:r w:rsidR="00857A38">
        <w:rPr>
          <w:rFonts w:ascii="Palatino Linotype" w:hAnsi="Palatino Linotype"/>
          <w:szCs w:val="24"/>
        </w:rPr>
        <w:t>”</w:t>
      </w:r>
      <w:r w:rsidRPr="00595E14">
        <w:rPr>
          <w:rFonts w:ascii="Palatino Linotype" w:hAnsi="Palatino Linotype"/>
          <w:szCs w:val="24"/>
        </w:rPr>
        <w:t xml:space="preserve"> </w:t>
      </w:r>
    </w:p>
    <w:p w:rsidR="005D6284" w:rsidRPr="00595E14" w:rsidRDefault="00736117" w:rsidP="009517F4">
      <w:pPr>
        <w:ind w:firstLine="720"/>
        <w:jc w:val="both"/>
        <w:rPr>
          <w:rFonts w:ascii="Palatino Linotype" w:hAnsi="Palatino Linotype"/>
          <w:szCs w:val="24"/>
        </w:rPr>
      </w:pPr>
      <w:r w:rsidRPr="00595E14">
        <w:rPr>
          <w:rFonts w:ascii="Palatino Linotype" w:hAnsi="Palatino Linotype"/>
          <w:b/>
          <w:bCs/>
          <w:szCs w:val="24"/>
        </w:rPr>
        <w:lastRenderedPageBreak/>
        <w:t>Service</w:t>
      </w:r>
      <w:r w:rsidRPr="00595E14">
        <w:rPr>
          <w:rFonts w:ascii="Palatino Linotype" w:hAnsi="Palatino Linotype"/>
          <w:szCs w:val="24"/>
        </w:rPr>
        <w:t xml:space="preserve">: </w:t>
      </w:r>
      <w:r w:rsidR="005D6284" w:rsidRPr="00595E14">
        <w:rPr>
          <w:rFonts w:ascii="Palatino Linotype" w:hAnsi="Palatino Linotype"/>
          <w:szCs w:val="24"/>
        </w:rPr>
        <w:t xml:space="preserve">Touching upon another global perspective of Swamiji, Boris Johnson, Mayor of London, writes, “His dedication to service, and the service of the poorest and most vulnerable in society in particular, reminds us that we are at our best when we are at our most selfless.” </w:t>
      </w:r>
    </w:p>
    <w:p w:rsidR="00C4275D" w:rsidRPr="00595E14" w:rsidRDefault="00736117" w:rsidP="00CB2C86">
      <w:pPr>
        <w:ind w:firstLine="720"/>
        <w:jc w:val="both"/>
        <w:rPr>
          <w:rFonts w:ascii="Palatino Linotype" w:hAnsi="Palatino Linotype"/>
          <w:szCs w:val="24"/>
          <w:lang w:val="en-US"/>
        </w:rPr>
      </w:pPr>
      <w:r w:rsidRPr="00595E14">
        <w:rPr>
          <w:rFonts w:ascii="Palatino Linotype" w:hAnsi="Palatino Linotype"/>
          <w:b/>
          <w:bCs/>
          <w:szCs w:val="24"/>
          <w:lang w:val="en-US"/>
        </w:rPr>
        <w:t>Peace</w:t>
      </w:r>
      <w:r w:rsidRPr="00595E14">
        <w:rPr>
          <w:rFonts w:ascii="Palatino Linotype" w:hAnsi="Palatino Linotype"/>
          <w:szCs w:val="24"/>
          <w:lang w:val="en-US"/>
        </w:rPr>
        <w:t xml:space="preserve">: </w:t>
      </w:r>
      <w:r w:rsidR="00094DED">
        <w:rPr>
          <w:rFonts w:ascii="Palatino Linotype" w:hAnsi="Palatino Linotype"/>
          <w:szCs w:val="24"/>
          <w:lang w:val="en-US"/>
        </w:rPr>
        <w:t xml:space="preserve">There are both internal and external causes that threaten peace in the world.  </w:t>
      </w:r>
      <w:r w:rsidR="00C4275D" w:rsidRPr="00595E14">
        <w:rPr>
          <w:rFonts w:ascii="Palatino Linotype" w:hAnsi="Palatino Linotype"/>
          <w:szCs w:val="24"/>
          <w:lang w:val="en-US"/>
        </w:rPr>
        <w:t>A</w:t>
      </w:r>
      <w:r w:rsidR="000F31EF" w:rsidRPr="00595E14">
        <w:rPr>
          <w:rFonts w:ascii="Palatino Linotype" w:hAnsi="Palatino Linotype"/>
          <w:szCs w:val="24"/>
          <w:lang w:val="en-US"/>
        </w:rPr>
        <w:t xml:space="preserve">s far as we can see, </w:t>
      </w:r>
      <w:r w:rsidR="005C0DDF">
        <w:rPr>
          <w:rFonts w:ascii="Palatino Linotype" w:hAnsi="Palatino Linotype"/>
          <w:szCs w:val="24"/>
          <w:lang w:val="en-US"/>
        </w:rPr>
        <w:t xml:space="preserve">the </w:t>
      </w:r>
      <w:r w:rsidR="005C0DDF" w:rsidRPr="00595E14">
        <w:rPr>
          <w:rFonts w:ascii="Palatino Linotype" w:hAnsi="Palatino Linotype"/>
          <w:szCs w:val="24"/>
          <w:lang w:val="en-US"/>
        </w:rPr>
        <w:t xml:space="preserve">message of harmony of religions </w:t>
      </w:r>
      <w:r w:rsidR="005C0DDF">
        <w:rPr>
          <w:rFonts w:ascii="Palatino Linotype" w:hAnsi="Palatino Linotype"/>
          <w:szCs w:val="24"/>
          <w:lang w:val="en-US"/>
        </w:rPr>
        <w:t xml:space="preserve">that Swami Vivekananda learnt from his master </w:t>
      </w:r>
      <w:r w:rsidR="000F31EF" w:rsidRPr="00595E14">
        <w:rPr>
          <w:rFonts w:ascii="Palatino Linotype" w:hAnsi="Palatino Linotype"/>
          <w:szCs w:val="24"/>
          <w:lang w:val="en-US"/>
        </w:rPr>
        <w:t>Sri Ramakrishna</w:t>
      </w:r>
      <w:r w:rsidR="005C0DDF">
        <w:rPr>
          <w:rFonts w:ascii="Palatino Linotype" w:hAnsi="Palatino Linotype"/>
          <w:szCs w:val="24"/>
          <w:lang w:val="en-US"/>
        </w:rPr>
        <w:t xml:space="preserve"> and preached relentlessly in the West </w:t>
      </w:r>
      <w:r w:rsidR="000F31EF" w:rsidRPr="00595E14">
        <w:rPr>
          <w:rFonts w:ascii="Palatino Linotype" w:hAnsi="Palatino Linotype"/>
          <w:szCs w:val="24"/>
          <w:lang w:val="en-US"/>
        </w:rPr>
        <w:t>is the only lasting solution to the problem</w:t>
      </w:r>
      <w:r w:rsidR="00094DED">
        <w:rPr>
          <w:rFonts w:ascii="Palatino Linotype" w:hAnsi="Palatino Linotype"/>
          <w:szCs w:val="24"/>
          <w:lang w:val="en-US"/>
        </w:rPr>
        <w:t xml:space="preserve"> of religious disharmony</w:t>
      </w:r>
      <w:r w:rsidR="000F31EF" w:rsidRPr="00595E14">
        <w:rPr>
          <w:rFonts w:ascii="Palatino Linotype" w:hAnsi="Palatino Linotype"/>
          <w:szCs w:val="24"/>
          <w:lang w:val="en-US"/>
        </w:rPr>
        <w:t xml:space="preserve">. In support of this view I can do no better than quote the statement of the famous British historian, Arnold Toynbee. More than forty years ago, Toynbee wrote, “At this supremely dangerous moment in human history, the only way of salvation for mankind is an Indian way. The Emperor </w:t>
      </w:r>
      <w:proofErr w:type="spellStart"/>
      <w:r w:rsidR="000F31EF" w:rsidRPr="00595E14">
        <w:rPr>
          <w:rFonts w:ascii="Palatino Linotype" w:hAnsi="Palatino Linotype"/>
          <w:szCs w:val="24"/>
          <w:lang w:val="en-US"/>
        </w:rPr>
        <w:t>Ashoka’s</w:t>
      </w:r>
      <w:proofErr w:type="spellEnd"/>
      <w:r w:rsidR="000F31EF" w:rsidRPr="00595E14">
        <w:rPr>
          <w:rFonts w:ascii="Palatino Linotype" w:hAnsi="Palatino Linotype"/>
          <w:szCs w:val="24"/>
          <w:lang w:val="en-US"/>
        </w:rPr>
        <w:t xml:space="preserve"> and Mahatma Gandhi’s principle of non-violence and Sri Ramakrishna’s testimony to the harmony of religions: here we have the attitude and spirit that can make it possible for the human race to grow together into a single family…’</w:t>
      </w:r>
    </w:p>
    <w:p w:rsidR="000449A4" w:rsidRPr="00595E14" w:rsidRDefault="000449A4" w:rsidP="000449A4">
      <w:pPr>
        <w:ind w:firstLine="720"/>
        <w:jc w:val="both"/>
        <w:rPr>
          <w:rFonts w:ascii="Palatino Linotype" w:hAnsi="Palatino Linotype"/>
          <w:szCs w:val="24"/>
          <w:lang w:val="en-US"/>
        </w:rPr>
      </w:pPr>
    </w:p>
    <w:p w:rsidR="000449A4" w:rsidRPr="00595E14" w:rsidRDefault="000449A4" w:rsidP="000449A4">
      <w:pPr>
        <w:ind w:firstLine="720"/>
        <w:jc w:val="both"/>
        <w:rPr>
          <w:rFonts w:ascii="Palatino Linotype" w:hAnsi="Palatino Linotype"/>
          <w:szCs w:val="24"/>
          <w:lang w:val="en-US"/>
        </w:rPr>
      </w:pPr>
      <w:r w:rsidRPr="00595E14">
        <w:rPr>
          <w:rFonts w:ascii="Palatino Linotype" w:hAnsi="Palatino Linotype"/>
          <w:szCs w:val="24"/>
          <w:lang w:val="en-US"/>
        </w:rPr>
        <w:t>Now I would like to highlight the impact of Swami Vivekananda on a few world thinkers.</w:t>
      </w:r>
    </w:p>
    <w:p w:rsidR="00FF4273" w:rsidRPr="00595E14" w:rsidRDefault="00FF4273" w:rsidP="00EB1E84">
      <w:pPr>
        <w:pStyle w:val="ListParagraph"/>
        <w:numPr>
          <w:ilvl w:val="0"/>
          <w:numId w:val="1"/>
        </w:numPr>
        <w:ind w:left="0" w:firstLine="284"/>
        <w:contextualSpacing w:val="0"/>
        <w:jc w:val="both"/>
        <w:rPr>
          <w:rFonts w:ascii="Palatino Linotype" w:hAnsi="Palatino Linotype"/>
          <w:szCs w:val="24"/>
          <w:lang w:val="en-US"/>
        </w:rPr>
      </w:pPr>
      <w:r w:rsidRPr="00EB1E84">
        <w:rPr>
          <w:rFonts w:ascii="Palatino Linotype" w:hAnsi="Palatino Linotype"/>
          <w:b/>
          <w:bCs/>
          <w:szCs w:val="24"/>
          <w:lang w:val="en-US"/>
        </w:rPr>
        <w:t xml:space="preserve">Annie </w:t>
      </w:r>
      <w:proofErr w:type="spellStart"/>
      <w:r w:rsidRPr="00EB1E84">
        <w:rPr>
          <w:rFonts w:ascii="Palatino Linotype" w:hAnsi="Palatino Linotype"/>
          <w:b/>
          <w:bCs/>
          <w:szCs w:val="24"/>
          <w:lang w:val="en-US"/>
        </w:rPr>
        <w:t>Bardach</w:t>
      </w:r>
      <w:proofErr w:type="spellEnd"/>
      <w:r w:rsidRPr="00595E14">
        <w:rPr>
          <w:rFonts w:ascii="Palatino Linotype" w:hAnsi="Palatino Linotype"/>
          <w:szCs w:val="24"/>
          <w:lang w:val="en-US"/>
        </w:rPr>
        <w:t xml:space="preserve"> writes on March 29, 2012, in </w:t>
      </w:r>
      <w:r w:rsidRPr="00EB1E84">
        <w:rPr>
          <w:rFonts w:ascii="Palatino Linotype" w:hAnsi="Palatino Linotype"/>
          <w:b/>
          <w:bCs/>
          <w:szCs w:val="24"/>
          <w:lang w:val="en-US"/>
        </w:rPr>
        <w:t>Wall Street Journal</w:t>
      </w:r>
      <w:r w:rsidRPr="00595E14">
        <w:rPr>
          <w:rFonts w:ascii="Palatino Linotype" w:hAnsi="Palatino Linotype"/>
          <w:szCs w:val="24"/>
          <w:lang w:val="en-US"/>
        </w:rPr>
        <w:t>, an American daily that has circulation higher than the New York Times, “What did J.D.</w:t>
      </w:r>
      <w:r w:rsidR="002A4AEA" w:rsidRPr="00595E14">
        <w:rPr>
          <w:rFonts w:ascii="Palatino Linotype" w:hAnsi="Palatino Linotype"/>
          <w:szCs w:val="24"/>
          <w:lang w:val="en-US"/>
        </w:rPr>
        <w:t xml:space="preserve"> </w:t>
      </w:r>
      <w:r w:rsidRPr="00595E14">
        <w:rPr>
          <w:rFonts w:ascii="Palatino Linotype" w:hAnsi="Palatino Linotype"/>
          <w:szCs w:val="24"/>
          <w:lang w:val="en-US"/>
        </w:rPr>
        <w:t>Salinger, Leo Tolstoy, Nikola Tesla, and Sarah Barnhart have in common? The influence of Swami Vivekananda, the pied piper of the global yoga movement.”</w:t>
      </w:r>
    </w:p>
    <w:p w:rsidR="000449A4" w:rsidRPr="00595E14" w:rsidRDefault="00FF4273" w:rsidP="00EB1E84">
      <w:pPr>
        <w:pStyle w:val="ListParagraph"/>
        <w:numPr>
          <w:ilvl w:val="0"/>
          <w:numId w:val="1"/>
        </w:numPr>
        <w:ind w:left="0" w:firstLine="284"/>
        <w:contextualSpacing w:val="0"/>
        <w:jc w:val="both"/>
        <w:rPr>
          <w:rFonts w:ascii="Palatino Linotype" w:hAnsi="Palatino Linotype"/>
          <w:szCs w:val="24"/>
          <w:lang w:val="en-US"/>
        </w:rPr>
      </w:pPr>
      <w:r w:rsidRPr="00EB1E84">
        <w:rPr>
          <w:rFonts w:ascii="Palatino Linotype" w:hAnsi="Palatino Linotype"/>
          <w:b/>
          <w:bCs/>
          <w:szCs w:val="24"/>
          <w:lang w:val="en-US"/>
        </w:rPr>
        <w:t>Nikola Tesla</w:t>
      </w:r>
      <w:r w:rsidRPr="00595E14">
        <w:rPr>
          <w:rFonts w:ascii="Palatino Linotype" w:hAnsi="Palatino Linotype"/>
          <w:szCs w:val="24"/>
          <w:lang w:val="en-US"/>
        </w:rPr>
        <w:t>: Tesla</w:t>
      </w:r>
      <w:r w:rsidR="002A4AEA" w:rsidRPr="00595E14">
        <w:rPr>
          <w:rFonts w:ascii="Palatino Linotype" w:hAnsi="Palatino Linotype"/>
          <w:szCs w:val="24"/>
          <w:lang w:val="en-US"/>
        </w:rPr>
        <w:t xml:space="preserve"> was charmed to hear about the Vedantic </w:t>
      </w:r>
      <w:proofErr w:type="spellStart"/>
      <w:r w:rsidR="002A4AEA" w:rsidRPr="00595E14">
        <w:rPr>
          <w:rFonts w:ascii="Palatino Linotype" w:hAnsi="Palatino Linotype"/>
          <w:szCs w:val="24"/>
          <w:lang w:val="en-US"/>
        </w:rPr>
        <w:t>Prana</w:t>
      </w:r>
      <w:proofErr w:type="spellEnd"/>
      <w:r w:rsidR="002A4AEA" w:rsidRPr="00595E14">
        <w:rPr>
          <w:rFonts w:ascii="Palatino Linotype" w:hAnsi="Palatino Linotype"/>
          <w:szCs w:val="24"/>
          <w:lang w:val="en-US"/>
        </w:rPr>
        <w:t xml:space="preserve"> and </w:t>
      </w:r>
      <w:proofErr w:type="spellStart"/>
      <w:r w:rsidR="002A4AEA" w:rsidRPr="00595E14">
        <w:rPr>
          <w:rFonts w:ascii="Palatino Linotype" w:hAnsi="Palatino Linotype"/>
          <w:szCs w:val="24"/>
          <w:lang w:val="en-US"/>
        </w:rPr>
        <w:t>Akash</w:t>
      </w:r>
      <w:proofErr w:type="spellEnd"/>
      <w:r w:rsidR="002A4AEA" w:rsidRPr="00595E14">
        <w:rPr>
          <w:rFonts w:ascii="Palatino Linotype" w:hAnsi="Palatino Linotype"/>
          <w:szCs w:val="24"/>
          <w:lang w:val="en-US"/>
        </w:rPr>
        <w:t xml:space="preserve"> and the </w:t>
      </w:r>
      <w:proofErr w:type="spellStart"/>
      <w:r w:rsidR="002A4AEA" w:rsidRPr="00595E14">
        <w:rPr>
          <w:rFonts w:ascii="Palatino Linotype" w:hAnsi="Palatino Linotype"/>
          <w:szCs w:val="24"/>
          <w:lang w:val="en-US"/>
        </w:rPr>
        <w:t>Kalpa</w:t>
      </w:r>
      <w:proofErr w:type="spellEnd"/>
      <w:r w:rsidR="002A4AEA" w:rsidRPr="00595E14">
        <w:rPr>
          <w:rFonts w:ascii="Palatino Linotype" w:hAnsi="Palatino Linotype"/>
          <w:szCs w:val="24"/>
          <w:lang w:val="en-US"/>
        </w:rPr>
        <w:t xml:space="preserve"> </w:t>
      </w:r>
      <w:r w:rsidR="00BE22F0">
        <w:rPr>
          <w:rFonts w:ascii="Palatino Linotype" w:hAnsi="Palatino Linotype"/>
          <w:szCs w:val="24"/>
          <w:lang w:val="en-US"/>
        </w:rPr>
        <w:t xml:space="preserve">from Swami Vivekananda and considered them to be </w:t>
      </w:r>
      <w:r w:rsidR="002A4AEA" w:rsidRPr="00595E14">
        <w:rPr>
          <w:rFonts w:ascii="Palatino Linotype" w:hAnsi="Palatino Linotype"/>
          <w:szCs w:val="24"/>
          <w:lang w:val="en-US"/>
        </w:rPr>
        <w:t>the only theories that modern science can entertain.</w:t>
      </w:r>
    </w:p>
    <w:p w:rsidR="002A4AEA" w:rsidRPr="00595E14" w:rsidRDefault="002A4AEA" w:rsidP="00EB1E84">
      <w:pPr>
        <w:pStyle w:val="ListParagraph"/>
        <w:numPr>
          <w:ilvl w:val="0"/>
          <w:numId w:val="1"/>
        </w:numPr>
        <w:ind w:left="0" w:firstLine="284"/>
        <w:contextualSpacing w:val="0"/>
        <w:jc w:val="both"/>
        <w:rPr>
          <w:rFonts w:ascii="Palatino Linotype" w:hAnsi="Palatino Linotype"/>
          <w:szCs w:val="24"/>
          <w:lang w:val="en-US"/>
        </w:rPr>
      </w:pPr>
      <w:r w:rsidRPr="00EB1E84">
        <w:rPr>
          <w:rFonts w:ascii="Palatino Linotype" w:hAnsi="Palatino Linotype"/>
          <w:b/>
          <w:bCs/>
          <w:szCs w:val="24"/>
          <w:lang w:val="en-US"/>
        </w:rPr>
        <w:t>Leo Tolstoy</w:t>
      </w:r>
      <w:r w:rsidRPr="00595E14">
        <w:rPr>
          <w:rFonts w:ascii="Palatino Linotype" w:hAnsi="Palatino Linotype"/>
          <w:szCs w:val="24"/>
          <w:lang w:val="en-US"/>
        </w:rPr>
        <w:t xml:space="preserve">: </w:t>
      </w:r>
      <w:r w:rsidR="00C07ABC" w:rsidRPr="00595E14">
        <w:rPr>
          <w:rFonts w:ascii="Palatino Linotype" w:hAnsi="Palatino Linotype"/>
          <w:szCs w:val="24"/>
          <w:lang w:val="en-US"/>
        </w:rPr>
        <w:t xml:space="preserve"> After reading Swami Vivekananda’s Raja Yoga, Leo Tolstoy </w:t>
      </w:r>
      <w:r w:rsidR="005E1203">
        <w:rPr>
          <w:rFonts w:ascii="Palatino Linotype" w:hAnsi="Palatino Linotype"/>
          <w:szCs w:val="24"/>
          <w:lang w:val="en-US"/>
        </w:rPr>
        <w:t xml:space="preserve">once </w:t>
      </w:r>
      <w:r w:rsidR="00C07ABC" w:rsidRPr="00595E14">
        <w:rPr>
          <w:rFonts w:ascii="Palatino Linotype" w:hAnsi="Palatino Linotype"/>
          <w:szCs w:val="24"/>
          <w:lang w:val="en-US"/>
        </w:rPr>
        <w:t xml:space="preserve">said, </w:t>
      </w:r>
      <w:r w:rsidR="005E1203">
        <w:rPr>
          <w:rFonts w:ascii="Palatino Linotype" w:hAnsi="Palatino Linotype"/>
          <w:szCs w:val="24"/>
          <w:lang w:val="en-US"/>
        </w:rPr>
        <w:t>“</w:t>
      </w:r>
      <w:r w:rsidR="00C07ABC" w:rsidRPr="00595E14">
        <w:rPr>
          <w:rFonts w:ascii="Palatino Linotype" w:hAnsi="Palatino Linotype"/>
          <w:szCs w:val="24"/>
          <w:lang w:val="en-US"/>
        </w:rPr>
        <w:t>Yesterday, I read Vivekananda the whole day.” He also said, “It is doubtful in this age that another man has ever risen above this selfless, spiritual meditation.”</w:t>
      </w:r>
    </w:p>
    <w:p w:rsidR="00C07ABC" w:rsidRPr="00595E14" w:rsidRDefault="00C07ABC" w:rsidP="00EB1E84">
      <w:pPr>
        <w:pStyle w:val="ListParagraph"/>
        <w:numPr>
          <w:ilvl w:val="0"/>
          <w:numId w:val="1"/>
        </w:numPr>
        <w:ind w:left="0" w:firstLine="284"/>
        <w:contextualSpacing w:val="0"/>
        <w:jc w:val="both"/>
        <w:rPr>
          <w:rFonts w:ascii="Palatino Linotype" w:hAnsi="Palatino Linotype"/>
          <w:szCs w:val="24"/>
          <w:lang w:val="en-US"/>
        </w:rPr>
      </w:pPr>
      <w:r w:rsidRPr="00EA3000">
        <w:rPr>
          <w:rFonts w:ascii="Palatino Linotype" w:hAnsi="Palatino Linotype"/>
          <w:b/>
          <w:bCs/>
          <w:szCs w:val="24"/>
          <w:lang w:val="en-US"/>
        </w:rPr>
        <w:t>William James</w:t>
      </w:r>
      <w:r w:rsidRPr="00595E14">
        <w:rPr>
          <w:rFonts w:ascii="Palatino Linotype" w:hAnsi="Palatino Linotype"/>
          <w:szCs w:val="24"/>
          <w:lang w:val="en-US"/>
        </w:rPr>
        <w:t xml:space="preserve">: </w:t>
      </w:r>
      <w:r w:rsidR="005E1203">
        <w:rPr>
          <w:rFonts w:ascii="Palatino Linotype" w:hAnsi="Palatino Linotype"/>
          <w:szCs w:val="24"/>
          <w:lang w:val="en-US"/>
        </w:rPr>
        <w:t xml:space="preserve">About Swamiji, Prof. James said, </w:t>
      </w:r>
      <w:r w:rsidRPr="00595E14">
        <w:rPr>
          <w:rFonts w:ascii="Palatino Linotype" w:hAnsi="Palatino Linotype"/>
          <w:szCs w:val="24"/>
          <w:lang w:val="en-US"/>
        </w:rPr>
        <w:t>“</w:t>
      </w:r>
      <w:r w:rsidR="007628E4" w:rsidRPr="00595E14">
        <w:rPr>
          <w:rFonts w:ascii="Palatino Linotype" w:hAnsi="Palatino Linotype"/>
          <w:szCs w:val="24"/>
          <w:lang w:val="en-US"/>
        </w:rPr>
        <w:t>The man is simply a wonder for oratorical power…the Swami is an honor to humanity</w:t>
      </w:r>
      <w:proofErr w:type="gramStart"/>
      <w:r w:rsidR="007628E4" w:rsidRPr="00595E14">
        <w:rPr>
          <w:rFonts w:ascii="Palatino Linotype" w:hAnsi="Palatino Linotype"/>
          <w:szCs w:val="24"/>
          <w:lang w:val="en-US"/>
        </w:rPr>
        <w:t xml:space="preserve">. </w:t>
      </w:r>
      <w:r w:rsidRPr="00595E14">
        <w:rPr>
          <w:rFonts w:ascii="Palatino Linotype" w:hAnsi="Palatino Linotype"/>
          <w:szCs w:val="24"/>
          <w:lang w:val="en-US"/>
        </w:rPr>
        <w:t>”</w:t>
      </w:r>
      <w:proofErr w:type="gramEnd"/>
    </w:p>
    <w:p w:rsidR="001D13D3" w:rsidRPr="00595E14" w:rsidRDefault="00C07ABC" w:rsidP="00EB1E84">
      <w:pPr>
        <w:pStyle w:val="ListParagraph"/>
        <w:numPr>
          <w:ilvl w:val="0"/>
          <w:numId w:val="1"/>
        </w:numPr>
        <w:ind w:left="0" w:firstLine="284"/>
        <w:contextualSpacing w:val="0"/>
        <w:jc w:val="both"/>
        <w:rPr>
          <w:rFonts w:ascii="Palatino Linotype" w:hAnsi="Palatino Linotype"/>
          <w:szCs w:val="24"/>
          <w:lang w:val="en-US"/>
        </w:rPr>
      </w:pPr>
      <w:r w:rsidRPr="00EA3000">
        <w:rPr>
          <w:rFonts w:ascii="Palatino Linotype" w:hAnsi="Palatino Linotype"/>
          <w:b/>
          <w:bCs/>
          <w:szCs w:val="24"/>
          <w:lang w:val="en-US"/>
        </w:rPr>
        <w:t>Rock</w:t>
      </w:r>
      <w:r w:rsidR="007628E4" w:rsidRPr="00EA3000">
        <w:rPr>
          <w:rFonts w:ascii="Palatino Linotype" w:hAnsi="Palatino Linotype"/>
          <w:b/>
          <w:bCs/>
          <w:szCs w:val="24"/>
          <w:lang w:val="en-US"/>
        </w:rPr>
        <w:t>e</w:t>
      </w:r>
      <w:r w:rsidRPr="00EA3000">
        <w:rPr>
          <w:rFonts w:ascii="Palatino Linotype" w:hAnsi="Palatino Linotype"/>
          <w:b/>
          <w:bCs/>
          <w:szCs w:val="24"/>
          <w:lang w:val="en-US"/>
        </w:rPr>
        <w:t>feller</w:t>
      </w:r>
      <w:r w:rsidRPr="00595E14">
        <w:rPr>
          <w:rFonts w:ascii="Palatino Linotype" w:hAnsi="Palatino Linotype"/>
          <w:szCs w:val="24"/>
          <w:lang w:val="en-US"/>
        </w:rPr>
        <w:t xml:space="preserve">: </w:t>
      </w:r>
      <w:r w:rsidR="007628E4" w:rsidRPr="00595E14">
        <w:rPr>
          <w:rFonts w:ascii="Palatino Linotype" w:hAnsi="Palatino Linotype"/>
          <w:szCs w:val="24"/>
          <w:lang w:val="en-US"/>
        </w:rPr>
        <w:t xml:space="preserve">Swamiji exerted a good deal of influence on John D Rockefeller when they met in Chicago.  Swamiji told him that the money he had accumulated was merely a channel provided to him by God </w:t>
      </w:r>
      <w:r w:rsidR="001D13D3" w:rsidRPr="00595E14">
        <w:rPr>
          <w:rFonts w:ascii="Palatino Linotype" w:hAnsi="Palatino Linotype"/>
          <w:szCs w:val="24"/>
          <w:lang w:val="en-US"/>
        </w:rPr>
        <w:t xml:space="preserve">to do </w:t>
      </w:r>
      <w:proofErr w:type="gramStart"/>
      <w:r w:rsidR="001D13D3" w:rsidRPr="00595E14">
        <w:rPr>
          <w:rFonts w:ascii="Palatino Linotype" w:hAnsi="Palatino Linotype"/>
          <w:szCs w:val="24"/>
          <w:lang w:val="en-US"/>
        </w:rPr>
        <w:t>good</w:t>
      </w:r>
      <w:proofErr w:type="gramEnd"/>
      <w:r w:rsidR="001D13D3" w:rsidRPr="00595E14">
        <w:rPr>
          <w:rFonts w:ascii="Palatino Linotype" w:hAnsi="Palatino Linotype"/>
          <w:szCs w:val="24"/>
          <w:lang w:val="en-US"/>
        </w:rPr>
        <w:t xml:space="preserve"> to the world.  Rockefeller gave his first large donation to Swamiji, though unwillingly. Later he established </w:t>
      </w:r>
      <w:r w:rsidR="001D13D3" w:rsidRPr="00595E14">
        <w:rPr>
          <w:rFonts w:ascii="Palatino Linotype" w:hAnsi="Palatino Linotype"/>
          <w:szCs w:val="24"/>
          <w:lang w:val="en-US"/>
        </w:rPr>
        <w:lastRenderedPageBreak/>
        <w:t>Rockefeller Foundation which has spent billions of dollars for the cause of public welfare.</w:t>
      </w:r>
    </w:p>
    <w:p w:rsidR="004217F8" w:rsidRPr="00595E14" w:rsidRDefault="004217F8" w:rsidP="00EB1E84">
      <w:pPr>
        <w:pStyle w:val="ListParagraph"/>
        <w:numPr>
          <w:ilvl w:val="0"/>
          <w:numId w:val="1"/>
        </w:numPr>
        <w:ind w:left="0" w:firstLine="284"/>
        <w:contextualSpacing w:val="0"/>
        <w:jc w:val="both"/>
        <w:rPr>
          <w:rFonts w:ascii="Palatino Linotype" w:hAnsi="Palatino Linotype"/>
          <w:szCs w:val="24"/>
          <w:lang w:val="en-US"/>
        </w:rPr>
      </w:pPr>
      <w:r w:rsidRPr="00EA3000">
        <w:rPr>
          <w:rFonts w:ascii="Palatino Linotype" w:hAnsi="Palatino Linotype"/>
          <w:b/>
          <w:bCs/>
          <w:szCs w:val="24"/>
          <w:lang w:val="en-US"/>
        </w:rPr>
        <w:t>Max Muller</w:t>
      </w:r>
      <w:r w:rsidRPr="00595E14">
        <w:rPr>
          <w:rFonts w:ascii="Palatino Linotype" w:hAnsi="Palatino Linotype"/>
          <w:szCs w:val="24"/>
          <w:lang w:val="en-US"/>
        </w:rPr>
        <w:t>:</w:t>
      </w:r>
      <w:r w:rsidR="00A71BFC" w:rsidRPr="00595E14">
        <w:rPr>
          <w:rFonts w:ascii="Palatino Linotype" w:hAnsi="Palatino Linotype"/>
          <w:szCs w:val="24"/>
          <w:lang w:val="en-US"/>
        </w:rPr>
        <w:t xml:space="preserve"> </w:t>
      </w:r>
      <w:r w:rsidR="00EA106E">
        <w:rPr>
          <w:rFonts w:ascii="Palatino Linotype" w:hAnsi="Palatino Linotype"/>
          <w:szCs w:val="24"/>
          <w:lang w:val="en-US"/>
        </w:rPr>
        <w:t xml:space="preserve">Swamiji paid a visit to </w:t>
      </w:r>
      <w:r w:rsidR="00DF71FB">
        <w:rPr>
          <w:rFonts w:ascii="Palatino Linotype" w:hAnsi="Palatino Linotype"/>
          <w:szCs w:val="24"/>
          <w:lang w:val="en-US"/>
        </w:rPr>
        <w:t>Prof Max Muller’s</w:t>
      </w:r>
      <w:r w:rsidR="00EA106E">
        <w:rPr>
          <w:rFonts w:ascii="Palatino Linotype" w:hAnsi="Palatino Linotype"/>
          <w:szCs w:val="24"/>
          <w:lang w:val="en-US"/>
        </w:rPr>
        <w:t xml:space="preserve"> home</w:t>
      </w:r>
      <w:r w:rsidR="00DF71FB">
        <w:rPr>
          <w:rFonts w:ascii="Palatino Linotype" w:hAnsi="Palatino Linotype"/>
          <w:szCs w:val="24"/>
          <w:lang w:val="en-US"/>
        </w:rPr>
        <w:t xml:space="preserve"> in 1896</w:t>
      </w:r>
      <w:r w:rsidR="00EA106E">
        <w:rPr>
          <w:rFonts w:ascii="Palatino Linotype" w:hAnsi="Palatino Linotype"/>
          <w:szCs w:val="24"/>
          <w:lang w:val="en-US"/>
        </w:rPr>
        <w:t>.  After their meeting, d</w:t>
      </w:r>
      <w:r w:rsidR="00A71BFC" w:rsidRPr="00595E14">
        <w:rPr>
          <w:rFonts w:ascii="Palatino Linotype" w:hAnsi="Palatino Linotype"/>
          <w:szCs w:val="24"/>
          <w:lang w:val="en-US"/>
        </w:rPr>
        <w:t xml:space="preserve">espite heavy rain and storm Prof. Max Muller went over to the station to see off Swamiji. Swamiji asked him, “Why are you taking so much </w:t>
      </w:r>
      <w:r w:rsidR="00EA3000">
        <w:rPr>
          <w:rFonts w:ascii="Palatino Linotype" w:hAnsi="Palatino Linotype"/>
          <w:szCs w:val="24"/>
          <w:lang w:val="en-US"/>
        </w:rPr>
        <w:t>trouble</w:t>
      </w:r>
      <w:r w:rsidR="00A71BFC" w:rsidRPr="00595E14">
        <w:rPr>
          <w:rFonts w:ascii="Palatino Linotype" w:hAnsi="Palatino Linotype"/>
          <w:szCs w:val="24"/>
          <w:lang w:val="en-US"/>
        </w:rPr>
        <w:t>?” At this the Professor answered, “Opportunity to meet the most worthy disciple of Sri Ramakrishna won’t come time and again.”</w:t>
      </w:r>
    </w:p>
    <w:p w:rsidR="00C07ABC" w:rsidRPr="00595E14" w:rsidRDefault="001D13D3" w:rsidP="00EB1E84">
      <w:pPr>
        <w:pStyle w:val="ListParagraph"/>
        <w:numPr>
          <w:ilvl w:val="0"/>
          <w:numId w:val="1"/>
        </w:numPr>
        <w:ind w:left="0" w:firstLine="284"/>
        <w:contextualSpacing w:val="0"/>
        <w:jc w:val="both"/>
        <w:rPr>
          <w:rFonts w:ascii="Palatino Linotype" w:hAnsi="Palatino Linotype"/>
          <w:szCs w:val="24"/>
          <w:lang w:val="en-US"/>
        </w:rPr>
      </w:pPr>
      <w:proofErr w:type="spellStart"/>
      <w:r w:rsidRPr="00EA3000">
        <w:rPr>
          <w:rFonts w:ascii="Palatino Linotype" w:hAnsi="Palatino Linotype"/>
          <w:b/>
          <w:bCs/>
          <w:szCs w:val="24"/>
          <w:lang w:val="en-US"/>
        </w:rPr>
        <w:t>Jamshedji</w:t>
      </w:r>
      <w:proofErr w:type="spellEnd"/>
      <w:r w:rsidRPr="00EA3000">
        <w:rPr>
          <w:rFonts w:ascii="Palatino Linotype" w:hAnsi="Palatino Linotype"/>
          <w:b/>
          <w:bCs/>
          <w:szCs w:val="24"/>
          <w:lang w:val="en-US"/>
        </w:rPr>
        <w:t xml:space="preserve"> Tata</w:t>
      </w:r>
      <w:r w:rsidRPr="00595E14">
        <w:rPr>
          <w:rFonts w:ascii="Palatino Linotype" w:hAnsi="Palatino Linotype"/>
          <w:szCs w:val="24"/>
          <w:lang w:val="en-US"/>
        </w:rPr>
        <w:t xml:space="preserve">:  Swami Vivekananda and Tata met each other while sailing from Yokohama to Canada in 1893.  </w:t>
      </w:r>
      <w:r w:rsidR="005A69FB" w:rsidRPr="00595E14">
        <w:rPr>
          <w:rFonts w:ascii="Palatino Linotype" w:hAnsi="Palatino Linotype"/>
          <w:szCs w:val="24"/>
          <w:lang w:val="en-US"/>
        </w:rPr>
        <w:t xml:space="preserve">Vivekananda blessed </w:t>
      </w:r>
      <w:proofErr w:type="spellStart"/>
      <w:r w:rsidR="005A69FB" w:rsidRPr="00595E14">
        <w:rPr>
          <w:rFonts w:ascii="Palatino Linotype" w:hAnsi="Palatino Linotype"/>
          <w:szCs w:val="24"/>
          <w:lang w:val="en-US"/>
        </w:rPr>
        <w:t>Jamshedji</w:t>
      </w:r>
      <w:proofErr w:type="spellEnd"/>
      <w:r w:rsidR="005A69FB" w:rsidRPr="00595E14">
        <w:rPr>
          <w:rFonts w:ascii="Palatino Linotype" w:hAnsi="Palatino Linotype"/>
          <w:szCs w:val="24"/>
          <w:lang w:val="en-US"/>
        </w:rPr>
        <w:t xml:space="preserve"> and remarked, “</w:t>
      </w:r>
      <w:r w:rsidR="00BE22F0">
        <w:rPr>
          <w:rFonts w:ascii="Palatino Linotype" w:hAnsi="Palatino Linotype"/>
          <w:szCs w:val="24"/>
          <w:lang w:val="en-US"/>
        </w:rPr>
        <w:t>H</w:t>
      </w:r>
      <w:r w:rsidR="005A69FB" w:rsidRPr="00595E14">
        <w:rPr>
          <w:rFonts w:ascii="Palatino Linotype" w:hAnsi="Palatino Linotype"/>
          <w:szCs w:val="24"/>
          <w:lang w:val="en-US"/>
        </w:rPr>
        <w:t>ow wonderful it would be if we could combine the scientific and technological achievements of the West with the asceticism and humanism of India.”</w:t>
      </w:r>
      <w:r w:rsidR="00BE22F0">
        <w:rPr>
          <w:rFonts w:ascii="Palatino Linotype" w:hAnsi="Palatino Linotype"/>
          <w:szCs w:val="24"/>
          <w:lang w:val="en-US"/>
        </w:rPr>
        <w:t xml:space="preserve"> Tata later started </w:t>
      </w:r>
      <w:r w:rsidR="004336B0">
        <w:rPr>
          <w:rFonts w:ascii="Palatino Linotype" w:hAnsi="Palatino Linotype"/>
          <w:szCs w:val="24"/>
          <w:lang w:val="en-US"/>
        </w:rPr>
        <w:t>an institute in India for scientific studies which is now world-famous.</w:t>
      </w:r>
    </w:p>
    <w:p w:rsidR="005A69FB" w:rsidRPr="00595E14" w:rsidRDefault="005A69FB" w:rsidP="00EB1E84">
      <w:pPr>
        <w:pStyle w:val="ListParagraph"/>
        <w:ind w:left="0" w:firstLine="284"/>
        <w:contextualSpacing w:val="0"/>
        <w:jc w:val="both"/>
        <w:rPr>
          <w:rFonts w:ascii="Palatino Linotype" w:hAnsi="Palatino Linotype"/>
          <w:szCs w:val="24"/>
          <w:lang w:val="en-US"/>
        </w:rPr>
      </w:pPr>
      <w:r w:rsidRPr="00595E14">
        <w:rPr>
          <w:rFonts w:ascii="Palatino Linotype" w:hAnsi="Palatino Linotype"/>
          <w:szCs w:val="24"/>
          <w:lang w:val="en-US"/>
        </w:rPr>
        <w:t>All these people had personal acquaintance with Swami Vivekananda.  Now we shall see how great men of later times perceived Swamiji.</w:t>
      </w:r>
    </w:p>
    <w:p w:rsidR="005A69FB" w:rsidRPr="00595E14" w:rsidRDefault="005A69FB" w:rsidP="00EB1E84">
      <w:pPr>
        <w:pStyle w:val="ListParagraph"/>
        <w:numPr>
          <w:ilvl w:val="0"/>
          <w:numId w:val="1"/>
        </w:numPr>
        <w:ind w:left="0" w:firstLine="284"/>
        <w:contextualSpacing w:val="0"/>
        <w:jc w:val="both"/>
        <w:rPr>
          <w:rFonts w:ascii="Palatino Linotype" w:hAnsi="Palatino Linotype"/>
          <w:szCs w:val="24"/>
          <w:lang w:val="en-US"/>
        </w:rPr>
      </w:pPr>
      <w:r w:rsidRPr="00EA3000">
        <w:rPr>
          <w:rFonts w:ascii="Palatino Linotype" w:hAnsi="Palatino Linotype"/>
          <w:b/>
          <w:bCs/>
          <w:szCs w:val="24"/>
          <w:lang w:val="en-US"/>
        </w:rPr>
        <w:t>Dr. Sukar</w:t>
      </w:r>
      <w:r w:rsidR="004336B0">
        <w:rPr>
          <w:rFonts w:ascii="Palatino Linotype" w:hAnsi="Palatino Linotype"/>
          <w:b/>
          <w:bCs/>
          <w:szCs w:val="24"/>
          <w:lang w:val="en-US"/>
        </w:rPr>
        <w:t>n</w:t>
      </w:r>
      <w:r w:rsidRPr="00EA3000">
        <w:rPr>
          <w:rFonts w:ascii="Palatino Linotype" w:hAnsi="Palatino Linotype"/>
          <w:b/>
          <w:bCs/>
          <w:szCs w:val="24"/>
          <w:lang w:val="en-US"/>
        </w:rPr>
        <w:t>o</w:t>
      </w:r>
      <w:r w:rsidR="00D029E6" w:rsidRPr="00595E14">
        <w:rPr>
          <w:rFonts w:ascii="Palatino Linotype" w:hAnsi="Palatino Linotype"/>
          <w:szCs w:val="24"/>
          <w:lang w:val="en-US"/>
        </w:rPr>
        <w:t xml:space="preserve">, </w:t>
      </w:r>
      <w:r w:rsidR="004336B0">
        <w:rPr>
          <w:rFonts w:ascii="Palatino Linotype" w:hAnsi="Palatino Linotype"/>
          <w:szCs w:val="24"/>
          <w:lang w:val="en-US"/>
        </w:rPr>
        <w:t xml:space="preserve">the </w:t>
      </w:r>
      <w:r w:rsidR="00D029E6" w:rsidRPr="00595E14">
        <w:rPr>
          <w:rFonts w:ascii="Palatino Linotype" w:hAnsi="Palatino Linotype"/>
          <w:szCs w:val="24"/>
          <w:lang w:val="en-US"/>
        </w:rPr>
        <w:t>first president of Indonesia</w:t>
      </w:r>
      <w:r w:rsidR="004336B0">
        <w:rPr>
          <w:rFonts w:ascii="Palatino Linotype" w:hAnsi="Palatino Linotype"/>
          <w:szCs w:val="24"/>
          <w:lang w:val="en-US"/>
        </w:rPr>
        <w:t>,</w:t>
      </w:r>
      <w:r w:rsidR="00D029E6" w:rsidRPr="00595E14">
        <w:rPr>
          <w:rFonts w:ascii="Palatino Linotype" w:hAnsi="Palatino Linotype"/>
          <w:szCs w:val="24"/>
          <w:lang w:val="en-US"/>
        </w:rPr>
        <w:t xml:space="preserve"> wrote in the foreword to the book “Voice of Vivekananda”</w:t>
      </w:r>
      <w:r w:rsidRPr="00595E14">
        <w:rPr>
          <w:rFonts w:ascii="Palatino Linotype" w:hAnsi="Palatino Linotype"/>
          <w:szCs w:val="24"/>
          <w:lang w:val="en-US"/>
        </w:rPr>
        <w:t xml:space="preserve">: </w:t>
      </w:r>
      <w:r w:rsidR="00D029E6" w:rsidRPr="00595E14">
        <w:rPr>
          <w:rFonts w:ascii="Palatino Linotype" w:hAnsi="Palatino Linotype"/>
          <w:szCs w:val="24"/>
          <w:lang w:val="en-US"/>
        </w:rPr>
        <w:t xml:space="preserve">"Swami Vivekananda! What a man! </w:t>
      </w:r>
      <w:r w:rsidRPr="00595E14">
        <w:rPr>
          <w:rFonts w:ascii="Palatino Linotype" w:hAnsi="Palatino Linotype"/>
          <w:szCs w:val="24"/>
          <w:lang w:val="en-US"/>
        </w:rPr>
        <w:t>He was one of the men</w:t>
      </w:r>
      <w:r w:rsidR="00D029E6" w:rsidRPr="00595E14">
        <w:rPr>
          <w:rFonts w:ascii="Palatino Linotype" w:hAnsi="Palatino Linotype"/>
          <w:szCs w:val="24"/>
          <w:lang w:val="en-US"/>
        </w:rPr>
        <w:t>,</w:t>
      </w:r>
      <w:r w:rsidRPr="00595E14">
        <w:rPr>
          <w:rFonts w:ascii="Palatino Linotype" w:hAnsi="Palatino Linotype"/>
          <w:szCs w:val="24"/>
          <w:lang w:val="en-US"/>
        </w:rPr>
        <w:t xml:space="preserve"> who gave so much inspiration to me - inspiration to be strong, inspiration to be a servant of God, inspiration to be a servant of my country, inspiration to be a servant of the poor, inspiration to be a servant of mankind. He it was who said, 'We have wept long enough; no more weeping, but st</w:t>
      </w:r>
      <w:r w:rsidR="00D029E6" w:rsidRPr="00595E14">
        <w:rPr>
          <w:rFonts w:ascii="Palatino Linotype" w:hAnsi="Palatino Linotype"/>
          <w:szCs w:val="24"/>
          <w:lang w:val="en-US"/>
        </w:rPr>
        <w:t>and on your feet, and be men!’”</w:t>
      </w:r>
    </w:p>
    <w:p w:rsidR="007F34B3" w:rsidRDefault="007F34B3" w:rsidP="00EA3000">
      <w:pPr>
        <w:pStyle w:val="ListParagraph"/>
        <w:numPr>
          <w:ilvl w:val="0"/>
          <w:numId w:val="1"/>
        </w:numPr>
        <w:ind w:left="0" w:firstLine="284"/>
        <w:contextualSpacing w:val="0"/>
        <w:jc w:val="both"/>
        <w:rPr>
          <w:rFonts w:ascii="Palatino Linotype" w:hAnsi="Palatino Linotype"/>
          <w:szCs w:val="24"/>
          <w:lang w:val="en-US"/>
        </w:rPr>
      </w:pPr>
      <w:r w:rsidRPr="00595E14">
        <w:rPr>
          <w:rFonts w:ascii="Palatino Linotype" w:hAnsi="Palatino Linotype"/>
          <w:b/>
          <w:bCs/>
          <w:szCs w:val="24"/>
          <w:lang w:val="en-US"/>
        </w:rPr>
        <w:t>U Thant</w:t>
      </w:r>
      <w:r w:rsidRPr="00595E14">
        <w:rPr>
          <w:rFonts w:ascii="Palatino Linotype" w:hAnsi="Palatino Linotype"/>
          <w:szCs w:val="24"/>
          <w:lang w:val="en-US"/>
        </w:rPr>
        <w:t xml:space="preserve">, </w:t>
      </w:r>
      <w:r w:rsidR="004336B0">
        <w:rPr>
          <w:rFonts w:ascii="Palatino Linotype" w:hAnsi="Palatino Linotype"/>
          <w:szCs w:val="24"/>
          <w:lang w:val="en-US"/>
        </w:rPr>
        <w:t>f</w:t>
      </w:r>
      <w:r w:rsidRPr="00595E14">
        <w:rPr>
          <w:rFonts w:ascii="Palatino Linotype" w:hAnsi="Palatino Linotype"/>
          <w:szCs w:val="24"/>
          <w:lang w:val="en-US"/>
        </w:rPr>
        <w:t>ormer Secretary-General of United Nations (1962-1971)</w:t>
      </w:r>
      <w:r w:rsidR="00EA3000">
        <w:rPr>
          <w:rFonts w:ascii="Palatino Linotype" w:hAnsi="Palatino Linotype"/>
          <w:szCs w:val="24"/>
          <w:lang w:val="en-US"/>
        </w:rPr>
        <w:t>, said</w:t>
      </w:r>
      <w:r w:rsidRPr="00595E14">
        <w:rPr>
          <w:rFonts w:ascii="Palatino Linotype" w:hAnsi="Palatino Linotype"/>
          <w:szCs w:val="24"/>
          <w:lang w:val="en-US"/>
        </w:rPr>
        <w:t xml:space="preserve">:  “Swami Vivekananda was the greatest spiritual ambassador of India, if I may say, in the history of India. And for that matter, </w:t>
      </w:r>
      <w:r w:rsidR="00EA3000">
        <w:rPr>
          <w:rFonts w:ascii="Palatino Linotype" w:hAnsi="Palatino Linotype"/>
          <w:szCs w:val="24"/>
          <w:lang w:val="en-US"/>
        </w:rPr>
        <w:t xml:space="preserve">in </w:t>
      </w:r>
      <w:r w:rsidRPr="00595E14">
        <w:rPr>
          <w:rFonts w:ascii="Palatino Linotype" w:hAnsi="Palatino Linotype"/>
          <w:szCs w:val="24"/>
          <w:lang w:val="en-US"/>
        </w:rPr>
        <w:t>the history of Asia.”</w:t>
      </w:r>
    </w:p>
    <w:p w:rsidR="007209DB" w:rsidRPr="00EA106E" w:rsidRDefault="0017120D" w:rsidP="00EA3000">
      <w:pPr>
        <w:pStyle w:val="ListParagraph"/>
        <w:numPr>
          <w:ilvl w:val="0"/>
          <w:numId w:val="1"/>
        </w:numPr>
        <w:ind w:left="0" w:firstLine="284"/>
        <w:contextualSpacing w:val="0"/>
        <w:jc w:val="both"/>
        <w:rPr>
          <w:rFonts w:ascii="Palatino Linotype" w:hAnsi="Palatino Linotype"/>
          <w:szCs w:val="24"/>
          <w:lang w:val="en-US"/>
        </w:rPr>
      </w:pPr>
      <w:r w:rsidRPr="00EA106E">
        <w:rPr>
          <w:rFonts w:ascii="Palatino Linotype" w:hAnsi="Palatino Linotype"/>
          <w:b/>
          <w:bCs/>
          <w:szCs w:val="24"/>
          <w:lang w:val="en-US"/>
        </w:rPr>
        <w:t xml:space="preserve"> </w:t>
      </w:r>
      <w:proofErr w:type="spellStart"/>
      <w:r w:rsidR="007F34B3" w:rsidRPr="00EA106E">
        <w:rPr>
          <w:rFonts w:ascii="Palatino Linotype" w:hAnsi="Palatino Linotype"/>
          <w:b/>
          <w:bCs/>
          <w:szCs w:val="24"/>
          <w:lang w:val="en-US"/>
        </w:rPr>
        <w:t>Subhash</w:t>
      </w:r>
      <w:proofErr w:type="spellEnd"/>
      <w:r w:rsidR="007F34B3" w:rsidRPr="00EA106E">
        <w:rPr>
          <w:rFonts w:ascii="Palatino Linotype" w:hAnsi="Palatino Linotype"/>
          <w:b/>
          <w:bCs/>
          <w:szCs w:val="24"/>
          <w:lang w:val="en-US"/>
        </w:rPr>
        <w:t xml:space="preserve"> Chandra Bose</w:t>
      </w:r>
      <w:r w:rsidR="007F34B3" w:rsidRPr="00EA106E">
        <w:rPr>
          <w:rFonts w:ascii="Palatino Linotype" w:hAnsi="Palatino Linotype"/>
          <w:szCs w:val="24"/>
          <w:lang w:val="en-US"/>
        </w:rPr>
        <w:t xml:space="preserve">:  </w:t>
      </w:r>
      <w:r w:rsidR="007209DB" w:rsidRPr="00EA106E">
        <w:rPr>
          <w:rFonts w:ascii="Palatino Linotype" w:hAnsi="Palatino Linotype"/>
          <w:szCs w:val="24"/>
          <w:lang w:val="en-US"/>
        </w:rPr>
        <w:t>“I was barely fifteen when Vivekananda entered my life, then there followed a revolution within and eve</w:t>
      </w:r>
      <w:r w:rsidR="00EA106E" w:rsidRPr="00EA106E">
        <w:rPr>
          <w:rFonts w:ascii="Palatino Linotype" w:hAnsi="Palatino Linotype"/>
          <w:szCs w:val="24"/>
          <w:lang w:val="en-US"/>
        </w:rPr>
        <w:t xml:space="preserve">rything was turned upside down. </w:t>
      </w:r>
      <w:r w:rsidR="00EA106E">
        <w:rPr>
          <w:rFonts w:ascii="Palatino Linotype" w:hAnsi="Palatino Linotype"/>
          <w:szCs w:val="24"/>
          <w:lang w:val="en-US"/>
        </w:rPr>
        <w:t xml:space="preserve">… </w:t>
      </w:r>
      <w:r w:rsidR="007209DB" w:rsidRPr="00EA106E">
        <w:rPr>
          <w:rFonts w:ascii="Palatino Linotype" w:hAnsi="Palatino Linotype"/>
          <w:szCs w:val="24"/>
          <w:lang w:val="en-US"/>
        </w:rPr>
        <w:t xml:space="preserve"> It is needless to add, however, that as long as I live I shall be absolutely loyal and devoted to Ramakrishna-Vivekananda.”</w:t>
      </w:r>
    </w:p>
    <w:p w:rsidR="00BB472B" w:rsidRPr="00595E14" w:rsidRDefault="00EA3000" w:rsidP="00EB1E84">
      <w:pPr>
        <w:pStyle w:val="ListParagraph"/>
        <w:numPr>
          <w:ilvl w:val="0"/>
          <w:numId w:val="1"/>
        </w:numPr>
        <w:ind w:left="0" w:firstLine="284"/>
        <w:contextualSpacing w:val="0"/>
        <w:jc w:val="both"/>
        <w:rPr>
          <w:rFonts w:ascii="Palatino Linotype" w:hAnsi="Palatino Linotype"/>
          <w:szCs w:val="24"/>
          <w:lang w:val="en-US"/>
        </w:rPr>
      </w:pPr>
      <w:r>
        <w:rPr>
          <w:rFonts w:ascii="Palatino Linotype" w:hAnsi="Palatino Linotype"/>
          <w:szCs w:val="24"/>
          <w:lang w:val="en-US"/>
        </w:rPr>
        <w:t xml:space="preserve">US </w:t>
      </w:r>
      <w:r w:rsidR="00BB472B" w:rsidRPr="00595E14">
        <w:rPr>
          <w:rFonts w:ascii="Palatino Linotype" w:hAnsi="Palatino Linotype"/>
          <w:szCs w:val="24"/>
          <w:lang w:val="en-US"/>
        </w:rPr>
        <w:t>President</w:t>
      </w:r>
      <w:r>
        <w:rPr>
          <w:rFonts w:ascii="Palatino Linotype" w:hAnsi="Palatino Linotype"/>
          <w:b/>
          <w:bCs/>
          <w:szCs w:val="24"/>
          <w:lang w:val="en-US"/>
        </w:rPr>
        <w:t xml:space="preserve"> Barack Obama</w:t>
      </w:r>
      <w:r w:rsidR="00BB472B" w:rsidRPr="00595E14">
        <w:rPr>
          <w:rFonts w:ascii="Palatino Linotype" w:hAnsi="Palatino Linotype"/>
          <w:szCs w:val="24"/>
          <w:lang w:val="en-US"/>
        </w:rPr>
        <w:t xml:space="preserve"> </w:t>
      </w:r>
      <w:r>
        <w:rPr>
          <w:rFonts w:ascii="Palatino Linotype" w:hAnsi="Palatino Linotype"/>
          <w:szCs w:val="24"/>
          <w:lang w:val="en-US"/>
        </w:rPr>
        <w:t xml:space="preserve">in his </w:t>
      </w:r>
      <w:r w:rsidR="00BB472B" w:rsidRPr="00595E14">
        <w:rPr>
          <w:rFonts w:ascii="Palatino Linotype" w:hAnsi="Palatino Linotype"/>
          <w:szCs w:val="24"/>
          <w:lang w:val="en-US"/>
        </w:rPr>
        <w:t xml:space="preserve">address to India's </w:t>
      </w:r>
      <w:r w:rsidR="007254DE">
        <w:rPr>
          <w:rFonts w:ascii="Palatino Linotype" w:hAnsi="Palatino Linotype"/>
          <w:szCs w:val="24"/>
          <w:lang w:val="en-US"/>
        </w:rPr>
        <w:t>P</w:t>
      </w:r>
      <w:r w:rsidR="00BB472B" w:rsidRPr="00595E14">
        <w:rPr>
          <w:rFonts w:ascii="Palatino Linotype" w:hAnsi="Palatino Linotype"/>
          <w:szCs w:val="24"/>
          <w:lang w:val="en-US"/>
        </w:rPr>
        <w:t>arliament on 8 November 2010</w:t>
      </w:r>
      <w:r>
        <w:rPr>
          <w:rFonts w:ascii="Palatino Linotype" w:hAnsi="Palatino Linotype"/>
          <w:szCs w:val="24"/>
          <w:lang w:val="en-US"/>
        </w:rPr>
        <w:t xml:space="preserve"> said</w:t>
      </w:r>
      <w:r w:rsidR="00BB472B" w:rsidRPr="00595E14">
        <w:rPr>
          <w:rFonts w:ascii="Palatino Linotype" w:hAnsi="Palatino Linotype"/>
          <w:szCs w:val="24"/>
          <w:lang w:val="en-US"/>
        </w:rPr>
        <w:t>: “It's the richness of faiths celebrated by a visitor to my hometown of Chicago more than a century ago - the renowned Swami Vivekananda. He said that, ‘holiness, purity and charity are not the exclusive possessions of any church in the world, and that every system has produced men and women of the most exalted character.’”</w:t>
      </w:r>
    </w:p>
    <w:p w:rsidR="004217F8" w:rsidRPr="00595E14" w:rsidRDefault="00322BC9" w:rsidP="00EB1E84">
      <w:pPr>
        <w:pStyle w:val="ListParagraph"/>
        <w:numPr>
          <w:ilvl w:val="0"/>
          <w:numId w:val="1"/>
        </w:numPr>
        <w:ind w:left="0" w:firstLine="284"/>
        <w:contextualSpacing w:val="0"/>
        <w:jc w:val="both"/>
        <w:rPr>
          <w:rFonts w:ascii="Palatino Linotype" w:hAnsi="Palatino Linotype"/>
          <w:szCs w:val="24"/>
          <w:lang w:val="en-US"/>
        </w:rPr>
      </w:pPr>
      <w:r w:rsidRPr="00E6202B">
        <w:rPr>
          <w:rFonts w:ascii="Palatino Linotype" w:hAnsi="Palatino Linotype"/>
          <w:b/>
          <w:bCs/>
          <w:szCs w:val="24"/>
          <w:lang w:val="en-US"/>
        </w:rPr>
        <w:t xml:space="preserve">Mr. </w:t>
      </w:r>
      <w:proofErr w:type="spellStart"/>
      <w:r w:rsidRPr="00E6202B">
        <w:rPr>
          <w:rFonts w:ascii="Palatino Linotype" w:hAnsi="Palatino Linotype"/>
          <w:b/>
          <w:bCs/>
          <w:szCs w:val="24"/>
          <w:lang w:val="en-US"/>
        </w:rPr>
        <w:t>Shinzo</w:t>
      </w:r>
      <w:proofErr w:type="spellEnd"/>
      <w:r w:rsidRPr="00E6202B">
        <w:rPr>
          <w:rFonts w:ascii="Palatino Linotype" w:hAnsi="Palatino Linotype"/>
          <w:b/>
          <w:bCs/>
          <w:szCs w:val="24"/>
          <w:lang w:val="en-US"/>
        </w:rPr>
        <w:t xml:space="preserve"> Abe</w:t>
      </w:r>
      <w:r w:rsidRPr="00595E14">
        <w:rPr>
          <w:rFonts w:ascii="Palatino Linotype" w:hAnsi="Palatino Linotype"/>
          <w:szCs w:val="24"/>
          <w:lang w:val="en-US"/>
        </w:rPr>
        <w:t>, Prime Minister of Japan,</w:t>
      </w:r>
      <w:r w:rsidR="0049109D" w:rsidRPr="00595E14">
        <w:rPr>
          <w:rFonts w:ascii="Palatino Linotype" w:hAnsi="Palatino Linotype"/>
          <w:szCs w:val="24"/>
          <w:lang w:val="en-US"/>
        </w:rPr>
        <w:t xml:space="preserve"> </w:t>
      </w:r>
      <w:r w:rsidR="00E6202B">
        <w:rPr>
          <w:rFonts w:ascii="Palatino Linotype" w:hAnsi="Palatino Linotype"/>
          <w:szCs w:val="24"/>
          <w:lang w:val="en-US"/>
        </w:rPr>
        <w:t>in</w:t>
      </w:r>
      <w:r w:rsidR="0049109D" w:rsidRPr="00595E14">
        <w:rPr>
          <w:rFonts w:ascii="Palatino Linotype" w:hAnsi="Palatino Linotype"/>
          <w:szCs w:val="24"/>
          <w:lang w:val="en-US"/>
        </w:rPr>
        <w:t xml:space="preserve"> his address to the Indian Parliament on 22 August, 2007 </w:t>
      </w:r>
      <w:r w:rsidR="00E6202B">
        <w:rPr>
          <w:rFonts w:ascii="Palatino Linotype" w:hAnsi="Palatino Linotype"/>
          <w:szCs w:val="24"/>
          <w:lang w:val="en-US"/>
        </w:rPr>
        <w:t>said</w:t>
      </w:r>
      <w:r w:rsidR="0049109D" w:rsidRPr="00595E14">
        <w:rPr>
          <w:rFonts w:ascii="Palatino Linotype" w:hAnsi="Palatino Linotype"/>
          <w:szCs w:val="24"/>
          <w:lang w:val="en-US"/>
        </w:rPr>
        <w:t xml:space="preserve"> these words: </w:t>
      </w:r>
      <w:r w:rsidRPr="00595E14">
        <w:rPr>
          <w:rFonts w:ascii="Palatino Linotype" w:hAnsi="Palatino Linotype"/>
          <w:szCs w:val="24"/>
          <w:lang w:val="en-US"/>
        </w:rPr>
        <w:t xml:space="preserve"> "</w:t>
      </w:r>
      <w:proofErr w:type="gramStart"/>
      <w:r w:rsidR="0049109D" w:rsidRPr="00595E14">
        <w:rPr>
          <w:rFonts w:ascii="Palatino Linotype" w:hAnsi="Palatino Linotype"/>
          <w:szCs w:val="24"/>
          <w:lang w:val="en-US"/>
        </w:rPr>
        <w:t>’</w:t>
      </w:r>
      <w:r w:rsidRPr="00595E14">
        <w:rPr>
          <w:rFonts w:ascii="Palatino Linotype" w:hAnsi="Palatino Linotype"/>
          <w:szCs w:val="24"/>
          <w:lang w:val="en-US"/>
        </w:rPr>
        <w:t>The</w:t>
      </w:r>
      <w:proofErr w:type="gramEnd"/>
      <w:r w:rsidRPr="00595E14">
        <w:rPr>
          <w:rFonts w:ascii="Palatino Linotype" w:hAnsi="Palatino Linotype"/>
          <w:szCs w:val="24"/>
          <w:lang w:val="en-US"/>
        </w:rPr>
        <w:t xml:space="preserve"> different streams, having their sources in different places, all mingle their water in the sea.</w:t>
      </w:r>
      <w:r w:rsidR="0049109D" w:rsidRPr="00595E14">
        <w:rPr>
          <w:rFonts w:ascii="Palatino Linotype" w:hAnsi="Palatino Linotype"/>
          <w:szCs w:val="24"/>
          <w:lang w:val="en-US"/>
        </w:rPr>
        <w:t xml:space="preserve">’  </w:t>
      </w:r>
      <w:r w:rsidRPr="00595E14">
        <w:rPr>
          <w:rFonts w:ascii="Palatino Linotype" w:hAnsi="Palatino Linotype"/>
          <w:szCs w:val="24"/>
          <w:lang w:val="en-US"/>
        </w:rPr>
        <w:t xml:space="preserve">It gives me </w:t>
      </w:r>
      <w:r w:rsidRPr="00595E14">
        <w:rPr>
          <w:rFonts w:ascii="Palatino Linotype" w:hAnsi="Palatino Linotype"/>
          <w:szCs w:val="24"/>
          <w:lang w:val="en-US"/>
        </w:rPr>
        <w:lastRenderedPageBreak/>
        <w:t>tremendous pleasure to be able to begin my address today with the words of Swami Vivekananda, the great spiritual leader that India gave the world.</w:t>
      </w:r>
      <w:r w:rsidR="0049109D" w:rsidRPr="00595E14">
        <w:rPr>
          <w:rFonts w:ascii="Palatino Linotype" w:hAnsi="Palatino Linotype"/>
          <w:szCs w:val="24"/>
          <w:lang w:val="en-US"/>
        </w:rPr>
        <w:t xml:space="preserve"> </w:t>
      </w:r>
      <w:r w:rsidRPr="00595E14">
        <w:rPr>
          <w:rFonts w:ascii="Palatino Linotype" w:hAnsi="Palatino Linotype"/>
          <w:szCs w:val="24"/>
          <w:lang w:val="en-US"/>
        </w:rPr>
        <w:t xml:space="preserve">Vivekananda came to be acquainted with </w:t>
      </w:r>
      <w:proofErr w:type="spellStart"/>
      <w:r w:rsidRPr="00595E14">
        <w:rPr>
          <w:rFonts w:ascii="Palatino Linotype" w:hAnsi="Palatino Linotype"/>
          <w:szCs w:val="24"/>
          <w:lang w:val="en-US"/>
        </w:rPr>
        <w:t>Tenshin</w:t>
      </w:r>
      <w:proofErr w:type="spellEnd"/>
      <w:r w:rsidRPr="00595E14">
        <w:rPr>
          <w:rFonts w:ascii="Palatino Linotype" w:hAnsi="Palatino Linotype"/>
          <w:szCs w:val="24"/>
          <w:lang w:val="en-US"/>
        </w:rPr>
        <w:t xml:space="preserve"> Okakura, a man ahead of his time in early modern Japan and a type of Renaissance man. Okakura was then guided by Vivekananda and enjoyed also a friendship with Sister Nivedita, Vivekananda's loyal disciple and a distinguished female social reformer.</w:t>
      </w:r>
      <w:r w:rsidR="0049109D" w:rsidRPr="00595E14">
        <w:rPr>
          <w:rFonts w:ascii="Palatino Linotype" w:hAnsi="Palatino Linotype"/>
          <w:szCs w:val="24"/>
          <w:lang w:val="en-US"/>
        </w:rPr>
        <w:t xml:space="preserve">  … </w:t>
      </w:r>
      <w:r w:rsidR="0004276E" w:rsidRPr="00595E14">
        <w:rPr>
          <w:rFonts w:ascii="Palatino Linotype" w:hAnsi="Palatino Linotype"/>
          <w:szCs w:val="24"/>
          <w:lang w:val="en-US"/>
        </w:rPr>
        <w:t>I would like to quote, if I may, Vivekananda again, part of the conclusion of deeply meaningful remarks he delivered in Chicago in 1893. He said,</w:t>
      </w:r>
      <w:r w:rsidR="0049109D" w:rsidRPr="00595E14">
        <w:rPr>
          <w:rFonts w:ascii="Palatino Linotype" w:hAnsi="Palatino Linotype"/>
          <w:szCs w:val="24"/>
          <w:lang w:val="en-US"/>
        </w:rPr>
        <w:t xml:space="preserve"> ‘</w:t>
      </w:r>
      <w:r w:rsidR="0004276E" w:rsidRPr="00595E14">
        <w:rPr>
          <w:rFonts w:ascii="Palatino Linotype" w:hAnsi="Palatino Linotype"/>
          <w:szCs w:val="24"/>
          <w:lang w:val="en-US"/>
        </w:rPr>
        <w:t xml:space="preserve">help and not fight, assimilation and not destruction, </w:t>
      </w:r>
      <w:r w:rsidR="0049109D" w:rsidRPr="00595E14">
        <w:rPr>
          <w:rFonts w:ascii="Palatino Linotype" w:hAnsi="Palatino Linotype"/>
          <w:szCs w:val="24"/>
          <w:lang w:val="en-US"/>
        </w:rPr>
        <w:t>‘</w:t>
      </w:r>
      <w:r w:rsidR="0004276E" w:rsidRPr="00595E14">
        <w:rPr>
          <w:rFonts w:ascii="Palatino Linotype" w:hAnsi="Palatino Linotype"/>
          <w:szCs w:val="24"/>
          <w:lang w:val="en-US"/>
        </w:rPr>
        <w:t>harmon</w:t>
      </w:r>
      <w:r w:rsidR="0049109D" w:rsidRPr="00595E14">
        <w:rPr>
          <w:rFonts w:ascii="Palatino Linotype" w:hAnsi="Palatino Linotype"/>
          <w:szCs w:val="24"/>
          <w:lang w:val="en-US"/>
        </w:rPr>
        <w:t>y and peace and not dissension.’”</w:t>
      </w:r>
    </w:p>
    <w:p w:rsidR="0049109D" w:rsidRPr="00595E14" w:rsidRDefault="0049109D" w:rsidP="00EB1E84">
      <w:pPr>
        <w:pStyle w:val="ListParagraph"/>
        <w:numPr>
          <w:ilvl w:val="0"/>
          <w:numId w:val="1"/>
        </w:numPr>
        <w:spacing w:after="120"/>
        <w:ind w:left="567" w:hanging="283"/>
        <w:contextualSpacing w:val="0"/>
        <w:jc w:val="both"/>
        <w:rPr>
          <w:rFonts w:ascii="Palatino Linotype" w:hAnsi="Palatino Linotype"/>
          <w:szCs w:val="24"/>
          <w:lang w:val="en-US"/>
        </w:rPr>
      </w:pPr>
      <w:r w:rsidRPr="00595E14">
        <w:rPr>
          <w:rFonts w:ascii="Palatino Linotype" w:hAnsi="Palatino Linotype"/>
          <w:szCs w:val="24"/>
          <w:lang w:val="en-US"/>
        </w:rPr>
        <w:t>One Russian poet has composed</w:t>
      </w:r>
      <w:r w:rsidR="007254DE">
        <w:rPr>
          <w:rFonts w:ascii="Palatino Linotype" w:hAnsi="Palatino Linotype"/>
          <w:szCs w:val="24"/>
          <w:lang w:val="en-US"/>
        </w:rPr>
        <w:t xml:space="preserve"> on Swami Vivekananda</w:t>
      </w:r>
      <w:r w:rsidRPr="00595E14">
        <w:rPr>
          <w:rFonts w:ascii="Palatino Linotype" w:hAnsi="Palatino Linotype"/>
          <w:szCs w:val="24"/>
          <w:lang w:val="en-US"/>
        </w:rPr>
        <w:t xml:space="preserve">: “It has been rightly said of him: </w:t>
      </w:r>
    </w:p>
    <w:p w:rsidR="0049109D" w:rsidRPr="00595E14" w:rsidRDefault="0049109D" w:rsidP="00EB1E84">
      <w:pPr>
        <w:pStyle w:val="ListParagraph"/>
        <w:spacing w:before="0" w:line="240" w:lineRule="auto"/>
        <w:ind w:left="851"/>
        <w:contextualSpacing w:val="0"/>
        <w:jc w:val="both"/>
        <w:rPr>
          <w:rFonts w:ascii="Palatino Linotype" w:hAnsi="Palatino Linotype"/>
          <w:szCs w:val="24"/>
          <w:lang w:val="en-US"/>
        </w:rPr>
      </w:pPr>
      <w:r w:rsidRPr="00595E14">
        <w:rPr>
          <w:rFonts w:ascii="Palatino Linotype" w:hAnsi="Palatino Linotype"/>
          <w:szCs w:val="24"/>
          <w:lang w:val="en-US"/>
        </w:rPr>
        <w:t>He was like a naked sword</w:t>
      </w:r>
      <w:r w:rsidR="00F46F53" w:rsidRPr="00595E14">
        <w:rPr>
          <w:rFonts w:ascii="Palatino Linotype" w:hAnsi="Palatino Linotype"/>
          <w:szCs w:val="24"/>
          <w:lang w:val="en-US"/>
        </w:rPr>
        <w:t>,</w:t>
      </w:r>
    </w:p>
    <w:p w:rsidR="00F46F53" w:rsidRPr="00595E14" w:rsidRDefault="00F46F53" w:rsidP="00EB1E84">
      <w:pPr>
        <w:pStyle w:val="ListParagraph"/>
        <w:spacing w:before="0" w:line="240" w:lineRule="auto"/>
        <w:ind w:left="851"/>
        <w:contextualSpacing w:val="0"/>
        <w:jc w:val="both"/>
        <w:rPr>
          <w:rFonts w:ascii="Palatino Linotype" w:hAnsi="Palatino Linotype"/>
          <w:szCs w:val="24"/>
          <w:lang w:val="en-US"/>
        </w:rPr>
      </w:pPr>
      <w:r w:rsidRPr="00595E14">
        <w:rPr>
          <w:rFonts w:ascii="Palatino Linotype" w:hAnsi="Palatino Linotype"/>
          <w:szCs w:val="24"/>
          <w:lang w:val="en-US"/>
        </w:rPr>
        <w:t>His thought was ringing like a steel blade,</w:t>
      </w:r>
    </w:p>
    <w:p w:rsidR="00F46F53" w:rsidRPr="00595E14" w:rsidRDefault="00F46F53" w:rsidP="00EB1E84">
      <w:pPr>
        <w:pStyle w:val="ListParagraph"/>
        <w:spacing w:before="0" w:line="240" w:lineRule="auto"/>
        <w:ind w:left="851"/>
        <w:contextualSpacing w:val="0"/>
        <w:jc w:val="both"/>
        <w:rPr>
          <w:rFonts w:ascii="Palatino Linotype" w:hAnsi="Palatino Linotype"/>
          <w:szCs w:val="24"/>
          <w:lang w:val="en-US"/>
        </w:rPr>
      </w:pPr>
      <w:r w:rsidRPr="00595E14">
        <w:rPr>
          <w:rFonts w:ascii="Palatino Linotype" w:hAnsi="Palatino Linotype"/>
          <w:szCs w:val="24"/>
          <w:lang w:val="en-US"/>
        </w:rPr>
        <w:t xml:space="preserve">Glistening, sparkling, </w:t>
      </w:r>
      <w:proofErr w:type="gramStart"/>
      <w:r w:rsidRPr="00595E14">
        <w:rPr>
          <w:rFonts w:ascii="Palatino Linotype" w:hAnsi="Palatino Linotype"/>
          <w:szCs w:val="24"/>
          <w:lang w:val="en-US"/>
        </w:rPr>
        <w:t>fluttering</w:t>
      </w:r>
      <w:proofErr w:type="gramEnd"/>
      <w:r w:rsidRPr="00595E14">
        <w:rPr>
          <w:rFonts w:ascii="Palatino Linotype" w:hAnsi="Palatino Linotype"/>
          <w:szCs w:val="24"/>
          <w:lang w:val="en-US"/>
        </w:rPr>
        <w:t>.</w:t>
      </w:r>
    </w:p>
    <w:p w:rsidR="00F46F53" w:rsidRPr="00595E14" w:rsidRDefault="00F46F53" w:rsidP="00EB1E84">
      <w:pPr>
        <w:pStyle w:val="ListParagraph"/>
        <w:spacing w:before="0" w:line="240" w:lineRule="auto"/>
        <w:ind w:left="851"/>
        <w:contextualSpacing w:val="0"/>
        <w:jc w:val="both"/>
        <w:rPr>
          <w:rFonts w:ascii="Palatino Linotype" w:hAnsi="Palatino Linotype"/>
          <w:szCs w:val="24"/>
          <w:lang w:val="en-US"/>
        </w:rPr>
      </w:pPr>
      <w:r w:rsidRPr="00595E14">
        <w:rPr>
          <w:rFonts w:ascii="Palatino Linotype" w:hAnsi="Palatino Linotype"/>
          <w:szCs w:val="24"/>
          <w:lang w:val="en-US"/>
        </w:rPr>
        <w:t>A stroke, another stroke!</w:t>
      </w:r>
    </w:p>
    <w:sectPr w:rsidR="00F46F53" w:rsidRPr="00595E14" w:rsidSect="00595E14">
      <w:footerReference w:type="default" r:id="rId8"/>
      <w:pgSz w:w="11906" w:h="16838"/>
      <w:pgMar w:top="1440" w:right="1440" w:bottom="851"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58" w:rsidRDefault="00F82158" w:rsidP="009517F4">
      <w:pPr>
        <w:spacing w:before="0" w:line="240" w:lineRule="auto"/>
      </w:pPr>
      <w:r>
        <w:separator/>
      </w:r>
    </w:p>
  </w:endnote>
  <w:endnote w:type="continuationSeparator" w:id="0">
    <w:p w:rsidR="00F82158" w:rsidRDefault="00F82158" w:rsidP="009517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06212"/>
      <w:docPartObj>
        <w:docPartGallery w:val="Page Numbers (Bottom of Page)"/>
        <w:docPartUnique/>
      </w:docPartObj>
    </w:sdtPr>
    <w:sdtEndPr/>
    <w:sdtContent>
      <w:sdt>
        <w:sdtPr>
          <w:id w:val="860082579"/>
          <w:docPartObj>
            <w:docPartGallery w:val="Page Numbers (Top of Page)"/>
            <w:docPartUnique/>
          </w:docPartObj>
        </w:sdtPr>
        <w:sdtEndPr/>
        <w:sdtContent>
          <w:p w:rsidR="009517F4" w:rsidRDefault="009517F4">
            <w:pPr>
              <w:pStyle w:val="Footer"/>
              <w:jc w:val="right"/>
            </w:pPr>
            <w:r w:rsidRPr="009517F4">
              <w:rPr>
                <w:rFonts w:ascii="Times New Roman" w:hAnsi="Times New Roman" w:cs="Times New Roman"/>
                <w:sz w:val="22"/>
                <w:szCs w:val="18"/>
              </w:rPr>
              <w:t xml:space="preserve">Page </w:t>
            </w:r>
            <w:r w:rsidRPr="009517F4">
              <w:rPr>
                <w:rFonts w:ascii="Times New Roman" w:hAnsi="Times New Roman" w:cs="Times New Roman"/>
                <w:sz w:val="22"/>
                <w:szCs w:val="22"/>
              </w:rPr>
              <w:fldChar w:fldCharType="begin"/>
            </w:r>
            <w:r w:rsidRPr="009517F4">
              <w:rPr>
                <w:rFonts w:ascii="Times New Roman" w:hAnsi="Times New Roman" w:cs="Times New Roman"/>
                <w:sz w:val="22"/>
                <w:szCs w:val="18"/>
              </w:rPr>
              <w:instrText xml:space="preserve"> PAGE </w:instrText>
            </w:r>
            <w:r w:rsidRPr="009517F4">
              <w:rPr>
                <w:rFonts w:ascii="Times New Roman" w:hAnsi="Times New Roman" w:cs="Times New Roman"/>
                <w:sz w:val="22"/>
                <w:szCs w:val="22"/>
              </w:rPr>
              <w:fldChar w:fldCharType="separate"/>
            </w:r>
            <w:r w:rsidR="00243D18">
              <w:rPr>
                <w:rFonts w:ascii="Times New Roman" w:hAnsi="Times New Roman" w:cs="Times New Roman"/>
                <w:noProof/>
                <w:sz w:val="22"/>
                <w:szCs w:val="18"/>
              </w:rPr>
              <w:t>2</w:t>
            </w:r>
            <w:r w:rsidRPr="009517F4">
              <w:rPr>
                <w:rFonts w:ascii="Times New Roman" w:hAnsi="Times New Roman" w:cs="Times New Roman"/>
                <w:sz w:val="22"/>
                <w:szCs w:val="22"/>
              </w:rPr>
              <w:fldChar w:fldCharType="end"/>
            </w:r>
            <w:r w:rsidRPr="009517F4">
              <w:rPr>
                <w:rFonts w:ascii="Times New Roman" w:hAnsi="Times New Roman" w:cs="Times New Roman"/>
                <w:sz w:val="22"/>
                <w:szCs w:val="18"/>
              </w:rPr>
              <w:t xml:space="preserve"> of </w:t>
            </w:r>
            <w:r w:rsidRPr="009517F4">
              <w:rPr>
                <w:rFonts w:ascii="Times New Roman" w:hAnsi="Times New Roman" w:cs="Times New Roman"/>
                <w:sz w:val="22"/>
                <w:szCs w:val="22"/>
              </w:rPr>
              <w:fldChar w:fldCharType="begin"/>
            </w:r>
            <w:r w:rsidRPr="009517F4">
              <w:rPr>
                <w:rFonts w:ascii="Times New Roman" w:hAnsi="Times New Roman" w:cs="Times New Roman"/>
                <w:sz w:val="22"/>
                <w:szCs w:val="18"/>
              </w:rPr>
              <w:instrText xml:space="preserve"> NUMPAGES  </w:instrText>
            </w:r>
            <w:r w:rsidRPr="009517F4">
              <w:rPr>
                <w:rFonts w:ascii="Times New Roman" w:hAnsi="Times New Roman" w:cs="Times New Roman"/>
                <w:sz w:val="22"/>
                <w:szCs w:val="22"/>
              </w:rPr>
              <w:fldChar w:fldCharType="separate"/>
            </w:r>
            <w:r w:rsidR="00243D18">
              <w:rPr>
                <w:rFonts w:ascii="Times New Roman" w:hAnsi="Times New Roman" w:cs="Times New Roman"/>
                <w:noProof/>
                <w:sz w:val="22"/>
                <w:szCs w:val="18"/>
              </w:rPr>
              <w:t>6</w:t>
            </w:r>
            <w:r w:rsidRPr="009517F4">
              <w:rPr>
                <w:rFonts w:ascii="Times New Roman" w:hAnsi="Times New Roman" w:cs="Times New Roman"/>
                <w:sz w:val="22"/>
                <w:szCs w:val="22"/>
              </w:rPr>
              <w:fldChar w:fldCharType="end"/>
            </w:r>
          </w:p>
        </w:sdtContent>
      </w:sdt>
    </w:sdtContent>
  </w:sdt>
  <w:p w:rsidR="009517F4" w:rsidRDefault="00951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58" w:rsidRDefault="00F82158" w:rsidP="009517F4">
      <w:pPr>
        <w:spacing w:before="0" w:line="240" w:lineRule="auto"/>
      </w:pPr>
      <w:r>
        <w:separator/>
      </w:r>
    </w:p>
  </w:footnote>
  <w:footnote w:type="continuationSeparator" w:id="0">
    <w:p w:rsidR="00F82158" w:rsidRDefault="00F82158" w:rsidP="009517F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4B1A"/>
    <w:multiLevelType w:val="hybridMultilevel"/>
    <w:tmpl w:val="32149C8C"/>
    <w:lvl w:ilvl="0" w:tplc="9AEA97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BB"/>
    <w:rsid w:val="00013350"/>
    <w:rsid w:val="0004276E"/>
    <w:rsid w:val="000449A4"/>
    <w:rsid w:val="00094DED"/>
    <w:rsid w:val="000A5138"/>
    <w:rsid w:val="000B1EF3"/>
    <w:rsid w:val="000D7D51"/>
    <w:rsid w:val="000E10F2"/>
    <w:rsid w:val="000F26B8"/>
    <w:rsid w:val="000F31EF"/>
    <w:rsid w:val="00147A24"/>
    <w:rsid w:val="00162E8C"/>
    <w:rsid w:val="0017120D"/>
    <w:rsid w:val="00180B10"/>
    <w:rsid w:val="001D13D3"/>
    <w:rsid w:val="001E3570"/>
    <w:rsid w:val="00243D18"/>
    <w:rsid w:val="002575AD"/>
    <w:rsid w:val="00273E4E"/>
    <w:rsid w:val="002A16F8"/>
    <w:rsid w:val="002A4AEA"/>
    <w:rsid w:val="002B091C"/>
    <w:rsid w:val="002E25D2"/>
    <w:rsid w:val="00322BC9"/>
    <w:rsid w:val="003A0082"/>
    <w:rsid w:val="003B56AB"/>
    <w:rsid w:val="004217F8"/>
    <w:rsid w:val="0042280A"/>
    <w:rsid w:val="004336B0"/>
    <w:rsid w:val="0049109D"/>
    <w:rsid w:val="004C0C73"/>
    <w:rsid w:val="00595E14"/>
    <w:rsid w:val="005A0088"/>
    <w:rsid w:val="005A1F0C"/>
    <w:rsid w:val="005A69FB"/>
    <w:rsid w:val="005C0DDF"/>
    <w:rsid w:val="005D6284"/>
    <w:rsid w:val="005E1203"/>
    <w:rsid w:val="00683818"/>
    <w:rsid w:val="006D599C"/>
    <w:rsid w:val="007209DB"/>
    <w:rsid w:val="007254DE"/>
    <w:rsid w:val="00736117"/>
    <w:rsid w:val="007628E4"/>
    <w:rsid w:val="00782626"/>
    <w:rsid w:val="00792CE2"/>
    <w:rsid w:val="007A2C76"/>
    <w:rsid w:val="007B50A1"/>
    <w:rsid w:val="007E1251"/>
    <w:rsid w:val="007F34B3"/>
    <w:rsid w:val="00857A38"/>
    <w:rsid w:val="00877E1B"/>
    <w:rsid w:val="008A506A"/>
    <w:rsid w:val="008B5AF5"/>
    <w:rsid w:val="008E69B0"/>
    <w:rsid w:val="008E7760"/>
    <w:rsid w:val="009447CA"/>
    <w:rsid w:val="00946E1B"/>
    <w:rsid w:val="009517F4"/>
    <w:rsid w:val="009A2AB4"/>
    <w:rsid w:val="009C6BCA"/>
    <w:rsid w:val="009C6D8E"/>
    <w:rsid w:val="009F62B6"/>
    <w:rsid w:val="009F7794"/>
    <w:rsid w:val="00A00C07"/>
    <w:rsid w:val="00A23023"/>
    <w:rsid w:val="00A262AD"/>
    <w:rsid w:val="00A628B1"/>
    <w:rsid w:val="00A71BFC"/>
    <w:rsid w:val="00A84B73"/>
    <w:rsid w:val="00AA78BB"/>
    <w:rsid w:val="00BB0231"/>
    <w:rsid w:val="00BB3227"/>
    <w:rsid w:val="00BB472B"/>
    <w:rsid w:val="00BC5BD0"/>
    <w:rsid w:val="00BE22F0"/>
    <w:rsid w:val="00BF7906"/>
    <w:rsid w:val="00C07ABC"/>
    <w:rsid w:val="00C235BC"/>
    <w:rsid w:val="00C4275D"/>
    <w:rsid w:val="00C443D4"/>
    <w:rsid w:val="00CB2C86"/>
    <w:rsid w:val="00D029E6"/>
    <w:rsid w:val="00D45157"/>
    <w:rsid w:val="00DA74F7"/>
    <w:rsid w:val="00DC35E5"/>
    <w:rsid w:val="00DF71FB"/>
    <w:rsid w:val="00E1742D"/>
    <w:rsid w:val="00E37C87"/>
    <w:rsid w:val="00E6202B"/>
    <w:rsid w:val="00E92404"/>
    <w:rsid w:val="00EA106E"/>
    <w:rsid w:val="00EA3000"/>
    <w:rsid w:val="00EB0BEA"/>
    <w:rsid w:val="00EB1E84"/>
    <w:rsid w:val="00F0710B"/>
    <w:rsid w:val="00F1108C"/>
    <w:rsid w:val="00F211D8"/>
    <w:rsid w:val="00F46F53"/>
    <w:rsid w:val="00F82158"/>
    <w:rsid w:val="00FF42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lang w:val="en-IN" w:eastAsia="en-US" w:bidi="hi-IN"/>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17F4"/>
    <w:rPr>
      <w:lang w:val="en-GB"/>
    </w:rPr>
  </w:style>
  <w:style w:type="paragraph" w:styleId="Footer">
    <w:name w:val="footer"/>
    <w:basedOn w:val="Normal"/>
    <w:link w:val="FooterChar"/>
    <w:uiPriority w:val="99"/>
    <w:unhideWhenUsed/>
    <w:rsid w:val="009517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17F4"/>
    <w:rPr>
      <w:lang w:val="en-GB"/>
    </w:rPr>
  </w:style>
  <w:style w:type="paragraph" w:styleId="BalloonText">
    <w:name w:val="Balloon Text"/>
    <w:basedOn w:val="Normal"/>
    <w:link w:val="BalloonTextChar"/>
    <w:uiPriority w:val="99"/>
    <w:semiHidden/>
    <w:unhideWhenUsed/>
    <w:rsid w:val="000E10F2"/>
    <w:pPr>
      <w:spacing w:before="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E10F2"/>
    <w:rPr>
      <w:rFonts w:ascii="Tahoma" w:hAnsi="Tahoma" w:cs="Mangal"/>
      <w:sz w:val="16"/>
      <w:szCs w:val="14"/>
      <w:lang w:val="en-GB"/>
    </w:rPr>
  </w:style>
  <w:style w:type="paragraph" w:styleId="ListParagraph">
    <w:name w:val="List Paragraph"/>
    <w:basedOn w:val="Normal"/>
    <w:uiPriority w:val="34"/>
    <w:qFormat/>
    <w:rsid w:val="00044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lang w:val="en-IN" w:eastAsia="en-US" w:bidi="hi-IN"/>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17F4"/>
    <w:rPr>
      <w:lang w:val="en-GB"/>
    </w:rPr>
  </w:style>
  <w:style w:type="paragraph" w:styleId="Footer">
    <w:name w:val="footer"/>
    <w:basedOn w:val="Normal"/>
    <w:link w:val="FooterChar"/>
    <w:uiPriority w:val="99"/>
    <w:unhideWhenUsed/>
    <w:rsid w:val="009517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17F4"/>
    <w:rPr>
      <w:lang w:val="en-GB"/>
    </w:rPr>
  </w:style>
  <w:style w:type="paragraph" w:styleId="BalloonText">
    <w:name w:val="Balloon Text"/>
    <w:basedOn w:val="Normal"/>
    <w:link w:val="BalloonTextChar"/>
    <w:uiPriority w:val="99"/>
    <w:semiHidden/>
    <w:unhideWhenUsed/>
    <w:rsid w:val="000E10F2"/>
    <w:pPr>
      <w:spacing w:before="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E10F2"/>
    <w:rPr>
      <w:rFonts w:ascii="Tahoma" w:hAnsi="Tahoma" w:cs="Mangal"/>
      <w:sz w:val="16"/>
      <w:szCs w:val="14"/>
      <w:lang w:val="en-GB"/>
    </w:rPr>
  </w:style>
  <w:style w:type="paragraph" w:styleId="ListParagraph">
    <w:name w:val="List Paragraph"/>
    <w:basedOn w:val="Normal"/>
    <w:uiPriority w:val="34"/>
    <w:qFormat/>
    <w:rsid w:val="0004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11719">
      <w:bodyDiv w:val="1"/>
      <w:marLeft w:val="0"/>
      <w:marRight w:val="0"/>
      <w:marTop w:val="0"/>
      <w:marBottom w:val="0"/>
      <w:divBdr>
        <w:top w:val="none" w:sz="0" w:space="0" w:color="auto"/>
        <w:left w:val="none" w:sz="0" w:space="0" w:color="auto"/>
        <w:bottom w:val="none" w:sz="0" w:space="0" w:color="auto"/>
        <w:right w:val="none" w:sz="0" w:space="0" w:color="auto"/>
      </w:divBdr>
    </w:div>
    <w:div w:id="746803524">
      <w:bodyDiv w:val="1"/>
      <w:marLeft w:val="0"/>
      <w:marRight w:val="0"/>
      <w:marTop w:val="0"/>
      <w:marBottom w:val="0"/>
      <w:divBdr>
        <w:top w:val="none" w:sz="0" w:space="0" w:color="auto"/>
        <w:left w:val="none" w:sz="0" w:space="0" w:color="auto"/>
        <w:bottom w:val="none" w:sz="0" w:space="0" w:color="auto"/>
        <w:right w:val="none" w:sz="0" w:space="0" w:color="auto"/>
      </w:divBdr>
    </w:div>
    <w:div w:id="2082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Bhakti</dc:creator>
  <cp:lastModifiedBy>Bhakti</cp:lastModifiedBy>
  <cp:revision>37</cp:revision>
  <cp:lastPrinted>2014-05-10T14:32:00Z</cp:lastPrinted>
  <dcterms:created xsi:type="dcterms:W3CDTF">2014-05-06T13:59:00Z</dcterms:created>
  <dcterms:modified xsi:type="dcterms:W3CDTF">2014-05-11T11:28:00Z</dcterms:modified>
</cp:coreProperties>
</file>