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21" w:rsidRDefault="00D01521" w:rsidP="00D01521">
      <w:pPr>
        <w:jc w:val="center"/>
        <w:rPr>
          <w:rFonts w:ascii="Arial" w:hAnsi="Arial" w:cs="Arial"/>
          <w:b/>
          <w:bCs/>
          <w:color w:val="555555"/>
          <w:sz w:val="28"/>
          <w:szCs w:val="28"/>
        </w:rPr>
      </w:pPr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 xml:space="preserve">Tribute to Swami </w:t>
      </w:r>
      <w:proofErr w:type="spellStart"/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>Vivekanada</w:t>
      </w:r>
      <w:proofErr w:type="spellEnd"/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 xml:space="preserve"> </w:t>
      </w:r>
      <w:proofErr w:type="spellStart"/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>Ji</w:t>
      </w:r>
      <w:proofErr w:type="spellEnd"/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 xml:space="preserve"> on the Occasion of </w:t>
      </w:r>
      <w:proofErr w:type="spellStart"/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>Swamiji</w:t>
      </w:r>
      <w:r w:rsidRPr="00D01521">
        <w:rPr>
          <w:rFonts w:ascii="Arial" w:hAnsi="Arial" w:cs="Arial"/>
          <w:b/>
          <w:bCs/>
          <w:color w:val="555555"/>
          <w:sz w:val="28"/>
          <w:szCs w:val="28"/>
        </w:rPr>
        <w:t>’</w:t>
      </w:r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>s</w:t>
      </w:r>
      <w:proofErr w:type="spellEnd"/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55555"/>
          <w:sz w:val="28"/>
          <w:szCs w:val="28"/>
        </w:rPr>
        <w:t>150</w:t>
      </w:r>
      <w:r w:rsidRPr="00D01521">
        <w:rPr>
          <w:rFonts w:ascii="Arial" w:hAnsi="Arial" w:cs="Arial"/>
          <w:b/>
          <w:bCs/>
          <w:color w:val="555555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  <w:proofErr w:type="spellStart"/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>Jayanti</w:t>
      </w:r>
      <w:proofErr w:type="spellEnd"/>
      <w:r w:rsidRPr="00D01521">
        <w:rPr>
          <w:rFonts w:ascii="Arial" w:hAnsi="Arial" w:cs="Arial" w:hint="eastAsia"/>
          <w:b/>
          <w:bCs/>
          <w:color w:val="555555"/>
          <w:sz w:val="28"/>
          <w:szCs w:val="28"/>
        </w:rPr>
        <w:t xml:space="preserve"> Celebration</w:t>
      </w:r>
    </w:p>
    <w:p w:rsidR="00D01521" w:rsidRDefault="00D01521" w:rsidP="00D01521">
      <w:pPr>
        <w:jc w:val="center"/>
        <w:rPr>
          <w:rFonts w:ascii="Arial" w:hAnsi="Arial" w:cs="Arial"/>
          <w:b/>
          <w:bCs/>
          <w:color w:val="555555"/>
          <w:sz w:val="22"/>
        </w:rPr>
      </w:pPr>
      <w:proofErr w:type="gramStart"/>
      <w:r>
        <w:rPr>
          <w:rFonts w:ascii="Arial" w:hAnsi="Arial" w:cs="Arial"/>
          <w:b/>
          <w:bCs/>
          <w:color w:val="555555"/>
          <w:sz w:val="22"/>
        </w:rPr>
        <w:t>b</w:t>
      </w:r>
      <w:r w:rsidRPr="00D01521">
        <w:rPr>
          <w:rFonts w:ascii="Arial" w:hAnsi="Arial" w:cs="Arial"/>
          <w:b/>
          <w:bCs/>
          <w:color w:val="555555"/>
          <w:sz w:val="22"/>
        </w:rPr>
        <w:t>y</w:t>
      </w:r>
      <w:proofErr w:type="gramEnd"/>
      <w:r w:rsidRPr="00D01521">
        <w:rPr>
          <w:rFonts w:ascii="Arial" w:hAnsi="Arial" w:cs="Arial"/>
          <w:b/>
          <w:bCs/>
          <w:color w:val="555555"/>
          <w:sz w:val="22"/>
        </w:rPr>
        <w:t xml:space="preserve"> Swami </w:t>
      </w:r>
      <w:proofErr w:type="spellStart"/>
      <w:r w:rsidRPr="00D01521">
        <w:rPr>
          <w:rFonts w:ascii="Arial" w:hAnsi="Arial" w:cs="Arial"/>
          <w:b/>
          <w:bCs/>
          <w:color w:val="555555"/>
          <w:sz w:val="22"/>
        </w:rPr>
        <w:t>Sadyojaatah</w:t>
      </w:r>
      <w:proofErr w:type="spellEnd"/>
      <w:r w:rsidRPr="00D01521">
        <w:rPr>
          <w:rFonts w:ascii="Arial" w:hAnsi="Arial" w:cs="Arial"/>
          <w:b/>
          <w:bCs/>
          <w:color w:val="555555"/>
          <w:sz w:val="22"/>
        </w:rPr>
        <w:t xml:space="preserve"> of the Art of Living Foundation</w:t>
      </w:r>
    </w:p>
    <w:p w:rsidR="00D01521" w:rsidRPr="00D01521" w:rsidRDefault="00D01521" w:rsidP="00D01521">
      <w:pPr>
        <w:jc w:val="center"/>
        <w:rPr>
          <w:rFonts w:ascii="Arial" w:hAnsi="Arial" w:cs="Arial"/>
          <w:b/>
          <w:bCs/>
          <w:color w:val="555555"/>
          <w:sz w:val="22"/>
        </w:rPr>
      </w:pPr>
      <w:r>
        <w:rPr>
          <w:rFonts w:ascii="Arial" w:hAnsi="Arial" w:cs="Arial"/>
          <w:b/>
          <w:bCs/>
          <w:color w:val="555555"/>
          <w:sz w:val="22"/>
        </w:rPr>
        <w:t>Tokyo, 25</w:t>
      </w:r>
      <w:r w:rsidRPr="00D01521">
        <w:rPr>
          <w:rFonts w:ascii="Arial" w:hAnsi="Arial" w:cs="Arial"/>
          <w:b/>
          <w:bCs/>
          <w:color w:val="555555"/>
          <w:sz w:val="22"/>
          <w:vertAlign w:val="superscript"/>
        </w:rPr>
        <w:t>th</w:t>
      </w:r>
      <w:r>
        <w:rPr>
          <w:rFonts w:ascii="Arial" w:hAnsi="Arial" w:cs="Arial"/>
          <w:b/>
          <w:bCs/>
          <w:color w:val="555555"/>
          <w:sz w:val="22"/>
        </w:rPr>
        <w:t xml:space="preserve"> May 2014</w:t>
      </w:r>
    </w:p>
    <w:p w:rsidR="00D01521" w:rsidRDefault="00D01521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1521" w:rsidRPr="00D01521" w:rsidRDefault="00D01521">
      <w:pPr>
        <w:rPr>
          <w:rFonts w:ascii="Arial" w:hAnsi="Arial" w:cs="Arial" w:hint="eastAsia"/>
          <w:b/>
          <w:bCs/>
          <w:color w:val="555555"/>
          <w:sz w:val="19"/>
          <w:szCs w:val="19"/>
        </w:rPr>
      </w:pPr>
    </w:p>
    <w:p w:rsidR="00940136" w:rsidRDefault="00D01521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Life is a complex gift to us. Infinite and Finite, Peace and Dynamism, Love and Action, Silence and Service. Activism needs to combine itself with spiritual serenity.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Swamiji's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life is such an inspiration.  He is an eternal inspiration for the youth. Swami Vivekananda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ji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has left the youth of this world with a dream. And when we carry this dream in our heart, there is no other way than progress for this world.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In Swami Vivekananda, one finds the perfect convergence of love for Divine &amp; love for the nation. The dedication for a nation will no way become an obstacle for your universality. We should never think that our universal consciousness will be obstructed by patriotism. Swami Vivekananda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ji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is the best example of how you can be universal and at the same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time be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patriotic 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>A hundred and fifty years ago</w:t>
      </w:r>
      <w:r>
        <w:rPr>
          <w:rFonts w:ascii="Arial" w:hAnsi="Arial" w:cs="Arial"/>
          <w:b/>
          <w:bCs/>
          <w:color w:val="555555"/>
          <w:sz w:val="19"/>
          <w:szCs w:val="19"/>
        </w:rPr>
        <w:t>,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Swamiji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came at a time when people did not give any importance to India's knowledge and religion. Hinduism and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Sanatana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Dharma was considered to be a superstition. Swami Vivekananda presented this from a scientific standpoint and accorded it its rightful place in the world.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Art of Living foundation of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Gurudev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Sri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Sri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Ravi Shankar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ji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has taken this inspiration forward and spread the light of our Indian culture and spirituality in more than one hundred fifty countries of the world.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On this occasion we must revive the knowledge of Vedanta. Vedanta, Yoga and the ancient tradition of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Sanatana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Dharma is the solution for all the ills and problems of today's world. This knowledge of Swami Vivekananda and his talks can uplift people from a state of depression and despair to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realising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that life is a celebration. Whenever you celebrate a Saint's birthday, it is not just celebration, it is imbibing their qualities in our lives. So, let us imbibe all those qualities of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valour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, courage, compassion, integrity,</w:t>
      </w:r>
      <w:r w:rsidR="008F74C7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royalty </w:t>
      </w:r>
      <w:bookmarkStart w:id="0" w:name="_GoBack"/>
      <w:bookmarkEnd w:id="0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and the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Dharmic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principles in life and may your life be a celebration!</w:t>
      </w:r>
    </w:p>
    <w:sectPr w:rsidR="00940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1"/>
    <w:rsid w:val="0020683A"/>
    <w:rsid w:val="0086386A"/>
    <w:rsid w:val="008F74C7"/>
    <w:rsid w:val="00D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D7921-4EE8-4FF7-955C-AD647812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Mohan</dc:creator>
  <cp:keywords/>
  <dc:description/>
  <cp:lastModifiedBy>Gopal Mohan</cp:lastModifiedBy>
  <cp:revision>2</cp:revision>
  <dcterms:created xsi:type="dcterms:W3CDTF">2014-05-11T06:00:00Z</dcterms:created>
  <dcterms:modified xsi:type="dcterms:W3CDTF">2014-05-11T06:06:00Z</dcterms:modified>
</cp:coreProperties>
</file>